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5AA60" w14:textId="3632869E" w:rsidR="00D94736" w:rsidRDefault="00D94736" w:rsidP="00D94736">
      <w:pPr>
        <w:bidi/>
        <w:rPr>
          <w:b/>
          <w:bCs/>
          <w:lang w:bidi="ar-DZ"/>
        </w:rPr>
      </w:pPr>
    </w:p>
    <w:tbl>
      <w:tblPr>
        <w:tblStyle w:val="TableGrid"/>
        <w:bidiVisual/>
        <w:tblW w:w="10642" w:type="dxa"/>
        <w:tblLook w:val="04A0" w:firstRow="1" w:lastRow="0" w:firstColumn="1" w:lastColumn="0" w:noHBand="0" w:noVBand="1"/>
      </w:tblPr>
      <w:tblGrid>
        <w:gridCol w:w="1169"/>
        <w:gridCol w:w="2295"/>
        <w:gridCol w:w="7178"/>
      </w:tblGrid>
      <w:tr w:rsidR="00A242E7" w:rsidRPr="00C945FB" w14:paraId="16A3C5FD" w14:textId="77777777" w:rsidTr="00A242E7">
        <w:tc>
          <w:tcPr>
            <w:tcW w:w="10642" w:type="dxa"/>
            <w:gridSpan w:val="3"/>
            <w:shd w:val="clear" w:color="auto" w:fill="auto"/>
            <w:vAlign w:val="center"/>
          </w:tcPr>
          <w:p w14:paraId="1451868F" w14:textId="0C7C0D98" w:rsidR="00A242E7" w:rsidRPr="00A242E7" w:rsidRDefault="00A242E7" w:rsidP="00CC6EE2">
            <w:pPr>
              <w:bidi/>
              <w:jc w:val="center"/>
              <w:rPr>
                <w:rFonts w:cs="AF_Diwani" w:hint="cs"/>
                <w:b/>
                <w:bCs/>
                <w:color w:val="FFFFFF" w:themeColor="background1"/>
                <w:sz w:val="32"/>
                <w:szCs w:val="32"/>
                <w:rtl/>
                <w:lang w:bidi="ar-DZ"/>
              </w:rPr>
            </w:pPr>
            <w:r w:rsidRPr="00A242E7">
              <w:rPr>
                <w:rFonts w:cs="AF_Diwani"/>
                <w:b/>
                <w:bCs/>
                <w:color w:val="00B0F0"/>
                <w:sz w:val="32"/>
                <w:szCs w:val="32"/>
                <w:rtl/>
                <w:lang w:bidi="ar-DZ"/>
              </w:rPr>
              <w:t>مركبات الكفاءة السنة 05 الخامسة</w:t>
            </w:r>
          </w:p>
        </w:tc>
      </w:tr>
      <w:tr w:rsidR="003120FD" w:rsidRPr="00C945FB" w14:paraId="17BA4E14" w14:textId="77777777" w:rsidTr="001E7288">
        <w:tc>
          <w:tcPr>
            <w:tcW w:w="1169" w:type="dxa"/>
            <w:shd w:val="clear" w:color="auto" w:fill="00B0F0"/>
            <w:vAlign w:val="center"/>
          </w:tcPr>
          <w:p w14:paraId="408C0A8B" w14:textId="0234F8C5" w:rsidR="003120FD" w:rsidRPr="00CC6EE2" w:rsidRDefault="00B648A8" w:rsidP="00CC6EE2">
            <w:pPr>
              <w:bidi/>
              <w:jc w:val="center"/>
              <w:rPr>
                <w:b/>
                <w:bCs/>
                <w:color w:val="FFFFFF" w:themeColor="background1"/>
                <w:sz w:val="32"/>
                <w:szCs w:val="32"/>
                <w:rtl/>
                <w:lang w:bidi="ar-DZ"/>
              </w:rPr>
            </w:pPr>
            <w:r w:rsidRPr="00CC6EE2">
              <w:rPr>
                <w:rFonts w:hint="cs"/>
                <w:b/>
                <w:bCs/>
                <w:color w:val="FFFFFF" w:themeColor="background1"/>
                <w:sz w:val="32"/>
                <w:szCs w:val="32"/>
                <w:rtl/>
                <w:lang w:bidi="ar-DZ"/>
              </w:rPr>
              <w:t>المــــــادة</w:t>
            </w:r>
          </w:p>
        </w:tc>
        <w:tc>
          <w:tcPr>
            <w:tcW w:w="2295" w:type="dxa"/>
            <w:shd w:val="clear" w:color="auto" w:fill="00B0F0"/>
            <w:vAlign w:val="center"/>
          </w:tcPr>
          <w:p w14:paraId="577D5A26" w14:textId="5859AB40" w:rsidR="003120FD" w:rsidRPr="00CC6EE2" w:rsidRDefault="00B648A8" w:rsidP="00CC6EE2">
            <w:pPr>
              <w:bidi/>
              <w:jc w:val="center"/>
              <w:rPr>
                <w:b/>
                <w:bCs/>
                <w:color w:val="FFFFFF" w:themeColor="background1"/>
                <w:sz w:val="32"/>
                <w:szCs w:val="32"/>
                <w:rtl/>
                <w:lang w:bidi="ar-DZ"/>
              </w:rPr>
            </w:pPr>
            <w:r w:rsidRPr="00CC6EE2">
              <w:rPr>
                <w:rFonts w:hint="cs"/>
                <w:b/>
                <w:bCs/>
                <w:color w:val="FFFFFF" w:themeColor="background1"/>
                <w:sz w:val="32"/>
                <w:szCs w:val="32"/>
                <w:rtl/>
                <w:lang w:bidi="ar-DZ"/>
              </w:rPr>
              <w:t>الميـــدان</w:t>
            </w:r>
          </w:p>
        </w:tc>
        <w:tc>
          <w:tcPr>
            <w:tcW w:w="7178" w:type="dxa"/>
            <w:shd w:val="clear" w:color="auto" w:fill="00B0F0"/>
            <w:vAlign w:val="center"/>
          </w:tcPr>
          <w:p w14:paraId="7EF853F8" w14:textId="030B8CB9" w:rsidR="003120FD" w:rsidRPr="00CC6EE2" w:rsidRDefault="00B648A8" w:rsidP="00CC6EE2">
            <w:pPr>
              <w:bidi/>
              <w:jc w:val="center"/>
              <w:rPr>
                <w:b/>
                <w:bCs/>
                <w:color w:val="FFFFFF" w:themeColor="background1"/>
                <w:sz w:val="32"/>
                <w:szCs w:val="32"/>
                <w:rtl/>
                <w:lang w:bidi="ar-DZ"/>
              </w:rPr>
            </w:pPr>
            <w:r w:rsidRPr="00CC6EE2">
              <w:rPr>
                <w:rFonts w:hint="cs"/>
                <w:b/>
                <w:bCs/>
                <w:color w:val="FFFFFF" w:themeColor="background1"/>
                <w:sz w:val="32"/>
                <w:szCs w:val="32"/>
                <w:rtl/>
                <w:lang w:bidi="ar-DZ"/>
              </w:rPr>
              <w:t>مركبة الكفــــــــــــاءة</w:t>
            </w:r>
          </w:p>
        </w:tc>
      </w:tr>
      <w:tr w:rsidR="00570C29" w:rsidRPr="00C945FB" w14:paraId="48A214E1" w14:textId="77777777" w:rsidTr="001E7288">
        <w:tc>
          <w:tcPr>
            <w:tcW w:w="1169" w:type="dxa"/>
            <w:vMerge w:val="restart"/>
            <w:textDirection w:val="btLr"/>
            <w:vAlign w:val="center"/>
          </w:tcPr>
          <w:p w14:paraId="615207D7" w14:textId="2971A482" w:rsidR="00570C29" w:rsidRPr="00C945FB" w:rsidRDefault="00631684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اللغة العربية</w:t>
            </w:r>
          </w:p>
        </w:tc>
        <w:tc>
          <w:tcPr>
            <w:tcW w:w="2295" w:type="dxa"/>
            <w:vAlign w:val="center"/>
          </w:tcPr>
          <w:p w14:paraId="60013B81" w14:textId="33A17F89" w:rsidR="00570C29" w:rsidRPr="00C945FB" w:rsidRDefault="00570C29" w:rsidP="006C3873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فهم</w:t>
            </w:r>
            <w:r w:rsidRPr="00C945FB"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المنطوق</w:t>
            </w:r>
          </w:p>
          <w:p w14:paraId="2303B440" w14:textId="77777777" w:rsidR="00570C29" w:rsidRPr="00C945FB" w:rsidRDefault="00570C29" w:rsidP="006C3873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</w:p>
        </w:tc>
        <w:tc>
          <w:tcPr>
            <w:tcW w:w="7178" w:type="dxa"/>
          </w:tcPr>
          <w:p w14:paraId="44862F79" w14:textId="1BA4F4C9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يرد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استجابة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لما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يسمع</w:t>
            </w:r>
          </w:p>
          <w:p w14:paraId="6AD80E45" w14:textId="2F11A7DF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يتفاعل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مع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النصّ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المنطوق</w:t>
            </w:r>
          </w:p>
          <w:p w14:paraId="7DA85AAF" w14:textId="0351DE32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ي</w:t>
            </w:r>
            <w:r w:rsidRPr="00C945FB">
              <w:rPr>
                <w:rFonts w:hint="cs"/>
                <w:sz w:val="32"/>
                <w:szCs w:val="32"/>
                <w:rtl/>
              </w:rPr>
              <w:t>حلل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معالم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الوضعبة التواصلبة</w:t>
            </w:r>
          </w:p>
          <w:p w14:paraId="6026B95D" w14:textId="1DB52E5A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يقيم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مضمون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النص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المنطوق</w:t>
            </w:r>
          </w:p>
        </w:tc>
      </w:tr>
      <w:tr w:rsidR="00570C29" w:rsidRPr="00C945FB" w14:paraId="6EA16BFD" w14:textId="77777777" w:rsidTr="001E7288">
        <w:tc>
          <w:tcPr>
            <w:tcW w:w="1169" w:type="dxa"/>
            <w:vMerge/>
            <w:textDirection w:val="btLr"/>
            <w:vAlign w:val="center"/>
          </w:tcPr>
          <w:p w14:paraId="0D07CB64" w14:textId="77777777" w:rsidR="00570C29" w:rsidRPr="00C945FB" w:rsidRDefault="00570C29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Align w:val="center"/>
          </w:tcPr>
          <w:p w14:paraId="7F127206" w14:textId="2F1F26B7" w:rsidR="00570C29" w:rsidRPr="00C945FB" w:rsidRDefault="00570C29" w:rsidP="006C3873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التعبير الشفوي</w:t>
            </w:r>
          </w:p>
        </w:tc>
        <w:tc>
          <w:tcPr>
            <w:tcW w:w="7178" w:type="dxa"/>
          </w:tcPr>
          <w:p w14:paraId="5E2EED52" w14:textId="4ABFF18F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يتواصل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مع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الغير</w:t>
            </w:r>
          </w:p>
          <w:p w14:paraId="3E88B330" w14:textId="40A2E400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ي</w:t>
            </w:r>
            <w:r w:rsidRPr="00C945FB">
              <w:rPr>
                <w:rFonts w:hint="cs"/>
                <w:sz w:val="32"/>
                <w:szCs w:val="32"/>
                <w:rtl/>
              </w:rPr>
              <w:t>فهم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حديثه</w:t>
            </w:r>
          </w:p>
          <w:p w14:paraId="01AD40F3" w14:textId="4411A0CD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يقدم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ذاته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و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يعبر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عنها</w:t>
            </w:r>
          </w:p>
        </w:tc>
      </w:tr>
      <w:tr w:rsidR="00570C29" w:rsidRPr="00C945FB" w14:paraId="2781BEB3" w14:textId="77777777" w:rsidTr="001E7288">
        <w:tc>
          <w:tcPr>
            <w:tcW w:w="1169" w:type="dxa"/>
            <w:vMerge/>
            <w:textDirection w:val="btLr"/>
            <w:vAlign w:val="center"/>
          </w:tcPr>
          <w:p w14:paraId="41B8AE37" w14:textId="77777777" w:rsidR="00570C29" w:rsidRPr="00C945FB" w:rsidRDefault="00570C29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Align w:val="center"/>
          </w:tcPr>
          <w:p w14:paraId="650054B6" w14:textId="709C5C6E" w:rsidR="00570C29" w:rsidRPr="00C945FB" w:rsidRDefault="00570C29" w:rsidP="006C3873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فهم المكتوب </w:t>
            </w:r>
            <w:r w:rsidRPr="00C945FB">
              <w:rPr>
                <w:b/>
                <w:bCs/>
                <w:color w:val="FF0000"/>
                <w:sz w:val="32"/>
                <w:szCs w:val="32"/>
                <w:lang w:bidi="ar-DZ"/>
              </w:rPr>
              <w:t>)</w:t>
            </w: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القراءة</w:t>
            </w:r>
            <w:r w:rsidRPr="00C945FB">
              <w:rPr>
                <w:b/>
                <w:bCs/>
                <w:color w:val="FF0000"/>
                <w:sz w:val="32"/>
                <w:szCs w:val="32"/>
                <w:lang w:bidi="ar-DZ"/>
              </w:rPr>
              <w:t>(</w:t>
            </w:r>
          </w:p>
        </w:tc>
        <w:tc>
          <w:tcPr>
            <w:tcW w:w="7178" w:type="dxa"/>
          </w:tcPr>
          <w:p w14:paraId="2D46D9E7" w14:textId="370E6844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ي</w:t>
            </w:r>
            <w:r w:rsidRPr="00C945FB">
              <w:rPr>
                <w:rFonts w:hint="cs"/>
                <w:sz w:val="32"/>
                <w:szCs w:val="32"/>
                <w:rtl/>
              </w:rPr>
              <w:t>فهم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ما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يقرأ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و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يعيد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بناء المعلومات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الواردة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في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النص المكتوب</w:t>
            </w:r>
          </w:p>
          <w:p w14:paraId="162688FA" w14:textId="71E15D1B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يستعمل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المعلومات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الواردة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في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النص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المكتوب</w:t>
            </w:r>
          </w:p>
          <w:p w14:paraId="58BEB710" w14:textId="5453C181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ي</w:t>
            </w:r>
            <w:r w:rsidRPr="00C945FB">
              <w:rPr>
                <w:rFonts w:hint="cs"/>
                <w:sz w:val="32"/>
                <w:szCs w:val="32"/>
                <w:rtl/>
              </w:rPr>
              <w:t>ستعمل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إستراتيجيات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القراءة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و يقيم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مضمون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النص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المكتوب</w:t>
            </w:r>
          </w:p>
        </w:tc>
      </w:tr>
      <w:tr w:rsidR="00570C29" w:rsidRPr="00C945FB" w14:paraId="49A44FF7" w14:textId="77777777" w:rsidTr="001E7288">
        <w:tc>
          <w:tcPr>
            <w:tcW w:w="1169" w:type="dxa"/>
            <w:vMerge/>
            <w:textDirection w:val="btLr"/>
            <w:vAlign w:val="center"/>
          </w:tcPr>
          <w:p w14:paraId="377DA35B" w14:textId="77777777" w:rsidR="00570C29" w:rsidRPr="00C945FB" w:rsidRDefault="00570C29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Align w:val="center"/>
          </w:tcPr>
          <w:p w14:paraId="69F0BB17" w14:textId="07FB2819" w:rsidR="00570C29" w:rsidRPr="00C945FB" w:rsidRDefault="00570C29" w:rsidP="006C3873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التعبير الكتابي</w:t>
            </w:r>
          </w:p>
        </w:tc>
        <w:tc>
          <w:tcPr>
            <w:tcW w:w="7178" w:type="dxa"/>
          </w:tcPr>
          <w:p w14:paraId="76398A78" w14:textId="181D52C0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ي</w:t>
            </w:r>
            <w:r w:rsidRPr="00C945FB">
              <w:rPr>
                <w:rFonts w:hint="cs"/>
                <w:sz w:val="32"/>
                <w:szCs w:val="32"/>
                <w:rtl/>
              </w:rPr>
              <w:t>تعرف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على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مختلف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أشكال الحروف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والضوابط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للكتابة بالعربيةٌ</w:t>
            </w:r>
          </w:p>
          <w:p w14:paraId="1E56AAA8" w14:textId="663EE5ED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يتحكم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في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مستويات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اللغة الكتابية</w:t>
            </w:r>
          </w:p>
          <w:p w14:paraId="534643CF" w14:textId="627CDFF5" w:rsidR="00570C29" w:rsidRPr="00C945FB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C945FB">
              <w:rPr>
                <w:rFonts w:hint="cs"/>
                <w:sz w:val="32"/>
                <w:szCs w:val="32"/>
                <w:rtl/>
              </w:rPr>
              <w:t>ينتج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منصوصات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حسب</w:t>
            </w:r>
            <w:r w:rsidRPr="00C945FB">
              <w:rPr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sz w:val="32"/>
                <w:szCs w:val="32"/>
                <w:rtl/>
              </w:rPr>
              <w:t>وضعية التواصل</w:t>
            </w:r>
          </w:p>
        </w:tc>
      </w:tr>
      <w:tr w:rsidR="007879C1" w:rsidRPr="00C945FB" w14:paraId="7CC588AE" w14:textId="77777777" w:rsidTr="001E7288">
        <w:tc>
          <w:tcPr>
            <w:tcW w:w="1169" w:type="dxa"/>
            <w:vMerge w:val="restart"/>
            <w:textDirection w:val="btLr"/>
            <w:vAlign w:val="center"/>
          </w:tcPr>
          <w:p w14:paraId="3F9C828F" w14:textId="07C0E672" w:rsidR="007879C1" w:rsidRPr="00C945FB" w:rsidRDefault="007879C1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الرياضيات</w:t>
            </w:r>
          </w:p>
        </w:tc>
        <w:tc>
          <w:tcPr>
            <w:tcW w:w="2295" w:type="dxa"/>
            <w:vAlign w:val="center"/>
          </w:tcPr>
          <w:p w14:paraId="72497AE4" w14:textId="32C70295" w:rsidR="007879C1" w:rsidRPr="00C945FB" w:rsidRDefault="007879C1" w:rsidP="006C3873">
            <w:pPr>
              <w:bidi/>
              <w:jc w:val="center"/>
              <w:rPr>
                <w:b/>
                <w:bCs/>
                <w:color w:val="4472C4" w:themeColor="accent1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</w:rPr>
              <w:t>الأعداد والحساب</w:t>
            </w:r>
          </w:p>
        </w:tc>
        <w:tc>
          <w:tcPr>
            <w:tcW w:w="7178" w:type="dxa"/>
          </w:tcPr>
          <w:p w14:paraId="63E500C8" w14:textId="77777777" w:rsidR="00D01F92" w:rsidRPr="00D01F92" w:rsidRDefault="00D01F92" w:rsidP="00D01F92">
            <w:pPr>
              <w:numPr>
                <w:ilvl w:val="0"/>
                <w:numId w:val="18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</w:pPr>
            <w:r w:rsidRPr="00D01F92"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  <w:t>يعد ويقارن كميات. يقرأ الأعداد</w:t>
            </w:r>
            <w:r w:rsidRPr="00D01F92">
              <w:rPr>
                <w:rFonts w:ascii="Calibri" w:eastAsia="Calibri" w:hAnsi="Calibri" w:cs="Arial" w:hint="cs"/>
                <w:sz w:val="32"/>
                <w:szCs w:val="32"/>
                <w:rtl/>
                <w:lang w:bidi="ar-DZ"/>
              </w:rPr>
              <w:t xml:space="preserve"> </w:t>
            </w:r>
            <w:r w:rsidRPr="00D01F92"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  <w:t>الطبيعية والعشرية</w:t>
            </w:r>
            <w:r w:rsidRPr="00D01F92">
              <w:rPr>
                <w:rFonts w:ascii="Calibri" w:eastAsia="Calibri" w:hAnsi="Calibri" w:cs="Arial" w:hint="cs"/>
                <w:sz w:val="32"/>
                <w:szCs w:val="32"/>
                <w:rtl/>
                <w:lang w:bidi="ar-DZ"/>
              </w:rPr>
              <w:t xml:space="preserve"> </w:t>
            </w:r>
            <w:r w:rsidRPr="00D01F92"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  <w:t>ويكتبها</w:t>
            </w:r>
            <w:r w:rsidRPr="00D01F92">
              <w:rPr>
                <w:rFonts w:ascii="Calibri" w:eastAsia="Calibri" w:hAnsi="Calibri" w:cs="Arial"/>
                <w:sz w:val="32"/>
                <w:szCs w:val="32"/>
                <w:lang w:bidi="ar-DZ"/>
              </w:rPr>
              <w:t>.</w:t>
            </w:r>
          </w:p>
          <w:p w14:paraId="635BE454" w14:textId="77777777" w:rsidR="00D01F92" w:rsidRPr="00D01F92" w:rsidRDefault="00D01F92" w:rsidP="00D01F92">
            <w:pPr>
              <w:numPr>
                <w:ilvl w:val="0"/>
                <w:numId w:val="18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</w:pPr>
            <w:r w:rsidRPr="00D01F92"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  <w:t>يقارن الأعداد الطبيعية والعشرية</w:t>
            </w:r>
            <w:r w:rsidRPr="00D01F92">
              <w:rPr>
                <w:rFonts w:ascii="Calibri" w:eastAsia="Calibri" w:hAnsi="Calibri" w:cs="Arial" w:hint="cs"/>
                <w:sz w:val="32"/>
                <w:szCs w:val="32"/>
                <w:rtl/>
                <w:lang w:bidi="ar-DZ"/>
              </w:rPr>
              <w:t xml:space="preserve"> </w:t>
            </w:r>
            <w:r w:rsidRPr="00D01F92"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  <w:t>ويرتبها</w:t>
            </w:r>
            <w:r w:rsidRPr="00D01F92">
              <w:rPr>
                <w:rFonts w:ascii="Calibri" w:eastAsia="Calibri" w:hAnsi="Calibri" w:cs="Arial"/>
                <w:sz w:val="32"/>
                <w:szCs w:val="32"/>
                <w:lang w:bidi="ar-DZ"/>
              </w:rPr>
              <w:t>.</w:t>
            </w:r>
          </w:p>
          <w:p w14:paraId="57534507" w14:textId="77777777" w:rsidR="00D01F92" w:rsidRPr="00D01F92" w:rsidRDefault="00D01F92" w:rsidP="00D01F92">
            <w:pPr>
              <w:numPr>
                <w:ilvl w:val="0"/>
                <w:numId w:val="18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</w:pPr>
            <w:r w:rsidRPr="00D01F92"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  <w:t>يستعمل العلاقات بين الأعداد</w:t>
            </w:r>
            <w:r w:rsidRPr="00D01F92">
              <w:rPr>
                <w:rFonts w:ascii="Calibri" w:eastAsia="Calibri" w:hAnsi="Calibri" w:cs="Arial"/>
                <w:sz w:val="32"/>
                <w:szCs w:val="32"/>
                <w:lang w:bidi="ar-DZ"/>
              </w:rPr>
              <w:t>.</w:t>
            </w:r>
          </w:p>
          <w:p w14:paraId="308C0791" w14:textId="77777777" w:rsidR="00D01F92" w:rsidRPr="00D01F92" w:rsidRDefault="00D01F92" w:rsidP="00D01F92">
            <w:pPr>
              <w:numPr>
                <w:ilvl w:val="0"/>
                <w:numId w:val="18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</w:pPr>
            <w:r w:rsidRPr="00D01F92"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  <w:t>يستعمل المعلومات</w:t>
            </w:r>
            <w:r w:rsidRPr="00D01F92">
              <w:rPr>
                <w:rFonts w:ascii="Calibri" w:eastAsia="Calibri" w:hAnsi="Calibri" w:cs="Arial" w:hint="cs"/>
                <w:sz w:val="32"/>
                <w:szCs w:val="32"/>
                <w:rtl/>
                <w:lang w:bidi="ar-DZ"/>
              </w:rPr>
              <w:t xml:space="preserve"> </w:t>
            </w:r>
            <w:r w:rsidRPr="00D01F92"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  <w:t>الموجودة في كتابته الأعداد الطبيعية</w:t>
            </w:r>
            <w:r w:rsidRPr="00D01F92">
              <w:rPr>
                <w:rFonts w:ascii="Calibri" w:eastAsia="Calibri" w:hAnsi="Calibri" w:cs="Arial" w:hint="cs"/>
                <w:sz w:val="32"/>
                <w:szCs w:val="32"/>
                <w:rtl/>
                <w:lang w:bidi="ar-DZ"/>
              </w:rPr>
              <w:t xml:space="preserve"> </w:t>
            </w:r>
            <w:r w:rsidRPr="00D01F92"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  <w:t>والعشرية</w:t>
            </w:r>
            <w:r w:rsidRPr="00D01F92">
              <w:rPr>
                <w:rFonts w:ascii="Calibri" w:eastAsia="Calibri" w:hAnsi="Calibri" w:cs="Arial"/>
                <w:sz w:val="32"/>
                <w:szCs w:val="32"/>
                <w:lang w:bidi="ar-DZ"/>
              </w:rPr>
              <w:t>.</w:t>
            </w:r>
          </w:p>
          <w:p w14:paraId="070B2058" w14:textId="77777777" w:rsidR="00D01F92" w:rsidRPr="00D01F92" w:rsidRDefault="00D01F92" w:rsidP="00D01F92">
            <w:pPr>
              <w:numPr>
                <w:ilvl w:val="0"/>
                <w:numId w:val="18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</w:pPr>
            <w:r w:rsidRPr="00D01F92"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  <w:t>يوظف الحساب</w:t>
            </w:r>
            <w:r w:rsidRPr="00D01F92">
              <w:rPr>
                <w:rFonts w:ascii="Calibri" w:eastAsia="Calibri" w:hAnsi="Calibri" w:cs="Arial" w:hint="cs"/>
                <w:sz w:val="32"/>
                <w:szCs w:val="32"/>
                <w:rtl/>
                <w:lang w:bidi="ar-DZ"/>
              </w:rPr>
              <w:t xml:space="preserve"> </w:t>
            </w:r>
            <w:r w:rsidRPr="00D01F92"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  <w:t>المتمعن فيه والذهني والأداتي</w:t>
            </w:r>
            <w:r w:rsidRPr="00D01F92">
              <w:rPr>
                <w:rFonts w:ascii="Calibri" w:eastAsia="Calibri" w:hAnsi="Calibri" w:cs="Arial"/>
                <w:sz w:val="32"/>
                <w:szCs w:val="32"/>
                <w:lang w:bidi="ar-DZ"/>
              </w:rPr>
              <w:t>.</w:t>
            </w:r>
          </w:p>
          <w:p w14:paraId="50E47B34" w14:textId="77777777" w:rsidR="00D01F92" w:rsidRPr="00D01F92" w:rsidRDefault="00D01F92" w:rsidP="00D01F92">
            <w:pPr>
              <w:numPr>
                <w:ilvl w:val="0"/>
                <w:numId w:val="18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</w:pPr>
            <w:r w:rsidRPr="00D01F92"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  <w:t>يوظف مجموع</w:t>
            </w:r>
            <w:r w:rsidRPr="00D01F92">
              <w:rPr>
                <w:rFonts w:ascii="Calibri" w:eastAsia="Calibri" w:hAnsi="Calibri" w:cs="Arial" w:hint="cs"/>
                <w:sz w:val="32"/>
                <w:szCs w:val="32"/>
                <w:rtl/>
                <w:lang w:bidi="ar-DZ"/>
              </w:rPr>
              <w:t xml:space="preserve"> </w:t>
            </w:r>
            <w:r w:rsidRPr="00D01F92"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  <w:t>وفرق عددين طبيعيين</w:t>
            </w:r>
            <w:r w:rsidRPr="00D01F92">
              <w:rPr>
                <w:rFonts w:ascii="Calibri" w:eastAsia="Calibri" w:hAnsi="Calibri" w:cs="Arial" w:hint="cs"/>
                <w:sz w:val="32"/>
                <w:szCs w:val="32"/>
                <w:rtl/>
                <w:lang w:bidi="ar-DZ"/>
              </w:rPr>
              <w:t xml:space="preserve"> </w:t>
            </w:r>
            <w:r w:rsidRPr="00D01F92"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  <w:t>أو عشريين</w:t>
            </w:r>
            <w:r w:rsidRPr="00D01F92">
              <w:rPr>
                <w:rFonts w:ascii="Calibri" w:eastAsia="Calibri" w:hAnsi="Calibri" w:cs="Arial"/>
                <w:sz w:val="32"/>
                <w:szCs w:val="32"/>
                <w:lang w:bidi="ar-DZ"/>
              </w:rPr>
              <w:t>.</w:t>
            </w:r>
          </w:p>
          <w:p w14:paraId="68574C4F" w14:textId="77777777" w:rsidR="00D01F92" w:rsidRPr="00D01F92" w:rsidRDefault="00D01F92" w:rsidP="00D01F92">
            <w:pPr>
              <w:numPr>
                <w:ilvl w:val="0"/>
                <w:numId w:val="18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</w:pPr>
            <w:r w:rsidRPr="00D01F92"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  <w:t>يوظف جداء عددين</w:t>
            </w:r>
            <w:r w:rsidRPr="00D01F92">
              <w:rPr>
                <w:rFonts w:ascii="Calibri" w:eastAsia="Calibri" w:hAnsi="Calibri" w:cs="Arial" w:hint="cs"/>
                <w:sz w:val="32"/>
                <w:szCs w:val="32"/>
                <w:rtl/>
                <w:lang w:bidi="ar-DZ"/>
              </w:rPr>
              <w:t xml:space="preserve"> </w:t>
            </w:r>
            <w:r w:rsidRPr="00D01F92"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  <w:t>طبيعيين أو جداء عدد</w:t>
            </w:r>
            <w:r w:rsidRPr="00D01F92">
              <w:rPr>
                <w:rFonts w:ascii="Calibri" w:eastAsia="Calibri" w:hAnsi="Calibri" w:cs="Arial" w:hint="cs"/>
                <w:sz w:val="32"/>
                <w:szCs w:val="32"/>
                <w:rtl/>
                <w:lang w:bidi="ar-DZ"/>
              </w:rPr>
              <w:t xml:space="preserve"> </w:t>
            </w:r>
            <w:r w:rsidRPr="00D01F92"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  <w:t>طبيعي في عدد</w:t>
            </w:r>
            <w:r w:rsidRPr="00D01F92">
              <w:rPr>
                <w:rFonts w:ascii="Calibri" w:eastAsia="Calibri" w:hAnsi="Calibri" w:cs="Arial" w:hint="cs"/>
                <w:sz w:val="32"/>
                <w:szCs w:val="32"/>
                <w:rtl/>
                <w:lang w:bidi="ar-DZ"/>
              </w:rPr>
              <w:t xml:space="preserve"> </w:t>
            </w:r>
            <w:r w:rsidRPr="00D01F92"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  <w:t>عشري</w:t>
            </w:r>
            <w:r w:rsidRPr="00D01F92">
              <w:rPr>
                <w:rFonts w:ascii="Calibri" w:eastAsia="Calibri" w:hAnsi="Calibri" w:cs="Arial"/>
                <w:sz w:val="32"/>
                <w:szCs w:val="32"/>
                <w:lang w:bidi="ar-DZ"/>
              </w:rPr>
              <w:t>.</w:t>
            </w:r>
          </w:p>
          <w:p w14:paraId="07FC7FF5" w14:textId="365BB2D4" w:rsidR="007879C1" w:rsidRPr="00D01F92" w:rsidRDefault="00D01F92" w:rsidP="00D01F92">
            <w:pPr>
              <w:numPr>
                <w:ilvl w:val="0"/>
                <w:numId w:val="18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</w:pPr>
            <w:r w:rsidRPr="00D01F92"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  <w:t>يوظف حاصل قسمة</w:t>
            </w:r>
            <w:r w:rsidRPr="00D01F92">
              <w:rPr>
                <w:rFonts w:ascii="Calibri" w:eastAsia="Calibri" w:hAnsi="Calibri" w:cs="Arial" w:hint="cs"/>
                <w:sz w:val="32"/>
                <w:szCs w:val="32"/>
                <w:rtl/>
                <w:lang w:bidi="ar-DZ"/>
              </w:rPr>
              <w:t xml:space="preserve"> </w:t>
            </w:r>
            <w:r w:rsidRPr="00D01F92"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  <w:t>عدد طبيعي على عدد طبيعي.</w:t>
            </w:r>
          </w:p>
        </w:tc>
      </w:tr>
      <w:tr w:rsidR="007879C1" w:rsidRPr="00C945FB" w14:paraId="22C04949" w14:textId="77777777" w:rsidTr="001E7288">
        <w:tc>
          <w:tcPr>
            <w:tcW w:w="1169" w:type="dxa"/>
            <w:vMerge/>
            <w:textDirection w:val="btLr"/>
            <w:vAlign w:val="center"/>
          </w:tcPr>
          <w:p w14:paraId="411981A2" w14:textId="77777777" w:rsidR="007879C1" w:rsidRPr="00C945FB" w:rsidRDefault="007879C1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Align w:val="center"/>
          </w:tcPr>
          <w:p w14:paraId="0A8EF899" w14:textId="4B9F5A09" w:rsidR="007879C1" w:rsidRPr="00C945FB" w:rsidRDefault="00D01F92" w:rsidP="006C3873">
            <w:pPr>
              <w:bidi/>
              <w:jc w:val="center"/>
              <w:rPr>
                <w:b/>
                <w:bCs/>
                <w:color w:val="4472C4" w:themeColor="accent1"/>
                <w:sz w:val="32"/>
                <w:szCs w:val="32"/>
                <w:rtl/>
                <w:lang w:bidi="ar-DZ"/>
              </w:rPr>
            </w:pPr>
            <w:r w:rsidRPr="00D01F92">
              <w:rPr>
                <w:rFonts w:cs="Arial"/>
                <w:b/>
                <w:bCs/>
                <w:color w:val="4472C4" w:themeColor="accent1"/>
                <w:sz w:val="32"/>
                <w:szCs w:val="32"/>
                <w:rtl/>
              </w:rPr>
              <w:t>معالجة و تنظيم معطيات</w:t>
            </w:r>
          </w:p>
        </w:tc>
        <w:tc>
          <w:tcPr>
            <w:tcW w:w="7178" w:type="dxa"/>
          </w:tcPr>
          <w:p w14:paraId="501DF6E5" w14:textId="77777777" w:rsidR="00D01F92" w:rsidRPr="006A0150" w:rsidRDefault="00D01F92" w:rsidP="00D01F92">
            <w:pPr>
              <w:pStyle w:val="ListParagraph"/>
              <w:numPr>
                <w:ilvl w:val="0"/>
                <w:numId w:val="19"/>
              </w:numPr>
              <w:bidi/>
              <w:spacing w:line="278" w:lineRule="auto"/>
              <w:rPr>
                <w:rFonts w:cs="Arial"/>
                <w:sz w:val="32"/>
                <w:szCs w:val="32"/>
                <w:rtl/>
                <w:lang w:bidi="ar-DZ"/>
              </w:rPr>
            </w:pPr>
            <w:r w:rsidRPr="006A0150">
              <w:rPr>
                <w:rFonts w:cs="Arial"/>
                <w:sz w:val="32"/>
                <w:szCs w:val="32"/>
                <w:rtl/>
                <w:lang w:bidi="ar-DZ"/>
              </w:rPr>
              <w:t>يوظف خواص</w:t>
            </w:r>
            <w:r w:rsidRPr="006A0150">
              <w:rPr>
                <w:rFonts w:cs="Arial" w:hint="cs"/>
                <w:sz w:val="32"/>
                <w:szCs w:val="32"/>
                <w:rtl/>
                <w:lang w:bidi="ar-DZ"/>
              </w:rPr>
              <w:t xml:space="preserve"> </w:t>
            </w:r>
            <w:r w:rsidRPr="006A0150">
              <w:rPr>
                <w:rFonts w:cs="Arial"/>
                <w:sz w:val="32"/>
                <w:szCs w:val="32"/>
                <w:rtl/>
                <w:lang w:bidi="ar-DZ"/>
              </w:rPr>
              <w:t>الخطية</w:t>
            </w:r>
            <w:r w:rsidRPr="006A0150">
              <w:rPr>
                <w:rFonts w:cs="Arial"/>
                <w:sz w:val="32"/>
                <w:szCs w:val="32"/>
                <w:lang w:bidi="ar-DZ"/>
              </w:rPr>
              <w:t>.</w:t>
            </w:r>
          </w:p>
          <w:p w14:paraId="289598EB" w14:textId="77777777" w:rsidR="00D01F92" w:rsidRPr="006A0150" w:rsidRDefault="00D01F92" w:rsidP="00D01F92">
            <w:pPr>
              <w:pStyle w:val="ListParagraph"/>
              <w:numPr>
                <w:ilvl w:val="0"/>
                <w:numId w:val="19"/>
              </w:numPr>
              <w:bidi/>
              <w:spacing w:line="278" w:lineRule="auto"/>
              <w:rPr>
                <w:rFonts w:cs="Arial"/>
                <w:sz w:val="32"/>
                <w:szCs w:val="32"/>
                <w:rtl/>
                <w:lang w:bidi="ar-DZ"/>
              </w:rPr>
            </w:pPr>
            <w:r w:rsidRPr="006A0150">
              <w:rPr>
                <w:rFonts w:cs="Arial"/>
                <w:sz w:val="32"/>
                <w:szCs w:val="32"/>
                <w:rtl/>
                <w:lang w:bidi="ar-DZ"/>
              </w:rPr>
              <w:t>يستعمل معطيات</w:t>
            </w:r>
            <w:r w:rsidRPr="006A0150">
              <w:rPr>
                <w:rFonts w:cs="Arial" w:hint="cs"/>
                <w:sz w:val="32"/>
                <w:szCs w:val="32"/>
                <w:rtl/>
                <w:lang w:bidi="ar-DZ"/>
              </w:rPr>
              <w:t xml:space="preserve"> </w:t>
            </w:r>
            <w:r w:rsidRPr="006A0150">
              <w:rPr>
                <w:rFonts w:cs="Arial"/>
                <w:sz w:val="32"/>
                <w:szCs w:val="32"/>
                <w:rtl/>
                <w:lang w:bidi="ar-DZ"/>
              </w:rPr>
              <w:t>عددية منظمة في قوائم</w:t>
            </w:r>
            <w:r w:rsidRPr="006A0150">
              <w:rPr>
                <w:rFonts w:cs="Arial" w:hint="cs"/>
                <w:sz w:val="32"/>
                <w:szCs w:val="32"/>
                <w:rtl/>
                <w:lang w:bidi="ar-DZ"/>
              </w:rPr>
              <w:t xml:space="preserve"> </w:t>
            </w:r>
            <w:r w:rsidRPr="006A0150">
              <w:rPr>
                <w:rFonts w:cs="Arial"/>
                <w:sz w:val="32"/>
                <w:szCs w:val="32"/>
                <w:rtl/>
                <w:lang w:bidi="ar-DZ"/>
              </w:rPr>
              <w:t>أو جداول أو مخططات</w:t>
            </w:r>
            <w:r w:rsidRPr="006A0150">
              <w:rPr>
                <w:rFonts w:cs="Arial" w:hint="cs"/>
                <w:sz w:val="32"/>
                <w:szCs w:val="32"/>
                <w:rtl/>
                <w:lang w:bidi="ar-DZ"/>
              </w:rPr>
              <w:t xml:space="preserve"> </w:t>
            </w:r>
            <w:r w:rsidRPr="006A0150">
              <w:rPr>
                <w:rFonts w:cs="Arial"/>
                <w:sz w:val="32"/>
                <w:szCs w:val="32"/>
                <w:rtl/>
                <w:lang w:bidi="ar-DZ"/>
              </w:rPr>
              <w:t>أو صور لحل</w:t>
            </w:r>
            <w:r w:rsidRPr="006A0150">
              <w:rPr>
                <w:rFonts w:cs="Arial" w:hint="cs"/>
                <w:sz w:val="32"/>
                <w:szCs w:val="32"/>
                <w:rtl/>
                <w:lang w:bidi="ar-DZ"/>
              </w:rPr>
              <w:t xml:space="preserve"> </w:t>
            </w:r>
            <w:r w:rsidRPr="006A0150">
              <w:rPr>
                <w:rFonts w:cs="Arial"/>
                <w:sz w:val="32"/>
                <w:szCs w:val="32"/>
                <w:rtl/>
                <w:lang w:bidi="ar-DZ"/>
              </w:rPr>
              <w:t>مشكلات</w:t>
            </w:r>
            <w:r w:rsidRPr="006A0150">
              <w:rPr>
                <w:rFonts w:cs="Arial"/>
                <w:sz w:val="32"/>
                <w:szCs w:val="32"/>
                <w:lang w:bidi="ar-DZ"/>
              </w:rPr>
              <w:t>.</w:t>
            </w:r>
          </w:p>
          <w:p w14:paraId="29E3C9C5" w14:textId="6D55ABC1" w:rsidR="007879C1" w:rsidRPr="00D01F92" w:rsidRDefault="00D01F92" w:rsidP="00D01F92">
            <w:pPr>
              <w:pStyle w:val="ListParagraph"/>
              <w:numPr>
                <w:ilvl w:val="0"/>
                <w:numId w:val="19"/>
              </w:numPr>
              <w:bidi/>
              <w:spacing w:line="278" w:lineRule="auto"/>
              <w:rPr>
                <w:rFonts w:cs="Arial"/>
                <w:sz w:val="32"/>
                <w:szCs w:val="32"/>
                <w:rtl/>
                <w:lang w:bidi="ar-DZ"/>
              </w:rPr>
            </w:pPr>
            <w:r w:rsidRPr="006A0150">
              <w:rPr>
                <w:rFonts w:cs="Arial"/>
                <w:sz w:val="32"/>
                <w:szCs w:val="32"/>
                <w:rtl/>
                <w:lang w:bidi="ar-DZ"/>
              </w:rPr>
              <w:t>ينظم معطيات في</w:t>
            </w:r>
            <w:r w:rsidRPr="006A0150">
              <w:rPr>
                <w:rFonts w:cs="Arial" w:hint="cs"/>
                <w:sz w:val="32"/>
                <w:szCs w:val="32"/>
                <w:rtl/>
                <w:lang w:bidi="ar-DZ"/>
              </w:rPr>
              <w:t xml:space="preserve"> </w:t>
            </w:r>
            <w:r w:rsidRPr="006A0150">
              <w:rPr>
                <w:rFonts w:cs="Arial"/>
                <w:sz w:val="32"/>
                <w:szCs w:val="32"/>
                <w:rtl/>
                <w:lang w:bidi="ar-DZ"/>
              </w:rPr>
              <w:t>جداول ويمثلها</w:t>
            </w:r>
            <w:r w:rsidRPr="006A0150">
              <w:rPr>
                <w:rFonts w:cs="Arial" w:hint="cs"/>
                <w:sz w:val="32"/>
                <w:szCs w:val="32"/>
                <w:rtl/>
                <w:lang w:bidi="ar-DZ"/>
              </w:rPr>
              <w:t xml:space="preserve"> </w:t>
            </w:r>
            <w:r w:rsidRPr="006A0150">
              <w:rPr>
                <w:rFonts w:cs="Arial"/>
                <w:sz w:val="32"/>
                <w:szCs w:val="32"/>
                <w:rtl/>
                <w:lang w:bidi="ar-DZ"/>
              </w:rPr>
              <w:t>بمخطط</w:t>
            </w:r>
            <w:r w:rsidRPr="006A0150">
              <w:rPr>
                <w:rFonts w:cs="Arial"/>
                <w:sz w:val="32"/>
                <w:szCs w:val="32"/>
                <w:lang w:bidi="ar-DZ"/>
              </w:rPr>
              <w:t>.</w:t>
            </w:r>
          </w:p>
        </w:tc>
      </w:tr>
      <w:tr w:rsidR="007879C1" w:rsidRPr="00C945FB" w14:paraId="095B9408" w14:textId="77777777" w:rsidTr="001E7288">
        <w:tc>
          <w:tcPr>
            <w:tcW w:w="1169" w:type="dxa"/>
            <w:vMerge/>
            <w:textDirection w:val="btLr"/>
            <w:vAlign w:val="center"/>
          </w:tcPr>
          <w:p w14:paraId="45C82A45" w14:textId="77777777" w:rsidR="007879C1" w:rsidRPr="00C945FB" w:rsidRDefault="007879C1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Align w:val="center"/>
          </w:tcPr>
          <w:p w14:paraId="2B0A6E1D" w14:textId="07CDFA70" w:rsidR="007879C1" w:rsidRPr="00C945FB" w:rsidRDefault="00D01F92" w:rsidP="006C3873">
            <w:pPr>
              <w:bidi/>
              <w:jc w:val="center"/>
              <w:rPr>
                <w:b/>
                <w:bCs/>
                <w:color w:val="4472C4" w:themeColor="accent1"/>
                <w:sz w:val="32"/>
                <w:szCs w:val="32"/>
                <w:rtl/>
                <w:lang w:bidi="ar-DZ"/>
              </w:rPr>
            </w:pPr>
            <w:r w:rsidRPr="00D01F92">
              <w:rPr>
                <w:rFonts w:cs="Arial"/>
                <w:b/>
                <w:bCs/>
                <w:color w:val="4472C4" w:themeColor="accent1"/>
                <w:sz w:val="32"/>
                <w:szCs w:val="32"/>
                <w:rtl/>
                <w:lang w:bidi="ar-DZ"/>
              </w:rPr>
              <w:t>الفضاء و الهندسة</w:t>
            </w:r>
          </w:p>
        </w:tc>
        <w:tc>
          <w:tcPr>
            <w:tcW w:w="7178" w:type="dxa"/>
          </w:tcPr>
          <w:p w14:paraId="12B0238C" w14:textId="77777777" w:rsidR="00D01F92" w:rsidRPr="00D01F92" w:rsidRDefault="00D01F92" w:rsidP="00D01F92">
            <w:pPr>
              <w:numPr>
                <w:ilvl w:val="0"/>
                <w:numId w:val="19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</w:pPr>
            <w:r w:rsidRPr="00D01F92"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  <w:t>يعين ويصف موقعا</w:t>
            </w:r>
            <w:r w:rsidRPr="00D01F92">
              <w:rPr>
                <w:rFonts w:ascii="Calibri" w:eastAsia="Calibri" w:hAnsi="Calibri" w:cs="Arial" w:hint="cs"/>
                <w:sz w:val="32"/>
                <w:szCs w:val="32"/>
                <w:rtl/>
                <w:lang w:bidi="ar-DZ"/>
              </w:rPr>
              <w:t xml:space="preserve"> </w:t>
            </w:r>
            <w:r w:rsidRPr="00D01F92"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  <w:t>أو تنقلا</w:t>
            </w:r>
            <w:r w:rsidRPr="00D01F92">
              <w:rPr>
                <w:rFonts w:ascii="Calibri" w:eastAsia="Calibri" w:hAnsi="Calibri" w:cs="Arial"/>
                <w:sz w:val="32"/>
                <w:szCs w:val="32"/>
                <w:lang w:bidi="ar-DZ"/>
              </w:rPr>
              <w:t>.</w:t>
            </w:r>
          </w:p>
          <w:p w14:paraId="4A2F083B" w14:textId="57477413" w:rsidR="007879C1" w:rsidRPr="00D01F92" w:rsidRDefault="00D01F92" w:rsidP="00D01F92">
            <w:pPr>
              <w:numPr>
                <w:ilvl w:val="0"/>
                <w:numId w:val="19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</w:pPr>
            <w:r w:rsidRPr="00D01F92"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  <w:t>يتعرف على أشكال</w:t>
            </w:r>
            <w:r w:rsidRPr="00D01F92">
              <w:rPr>
                <w:rFonts w:ascii="Calibri" w:eastAsia="Calibri" w:hAnsi="Calibri" w:cs="Arial" w:hint="cs"/>
                <w:sz w:val="32"/>
                <w:szCs w:val="32"/>
                <w:rtl/>
                <w:lang w:bidi="ar-DZ"/>
              </w:rPr>
              <w:t xml:space="preserve"> </w:t>
            </w:r>
            <w:r w:rsidRPr="00D01F92"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  <w:t>ويصفها ويمثلها وينقلها</w:t>
            </w:r>
            <w:r w:rsidRPr="00D01F92">
              <w:rPr>
                <w:rFonts w:ascii="Calibri" w:eastAsia="Calibri" w:hAnsi="Calibri" w:cs="Arial" w:hint="cs"/>
                <w:sz w:val="32"/>
                <w:szCs w:val="32"/>
                <w:rtl/>
                <w:lang w:bidi="ar-DZ"/>
              </w:rPr>
              <w:t xml:space="preserve"> </w:t>
            </w:r>
            <w:r w:rsidRPr="00D01F92"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  <w:t>وينشئها اعتمادا على خواص هندسية</w:t>
            </w:r>
            <w:r w:rsidRPr="00D01F92">
              <w:rPr>
                <w:rFonts w:ascii="Calibri" w:eastAsia="Calibri" w:hAnsi="Calibri" w:cs="Arial"/>
                <w:sz w:val="32"/>
                <w:szCs w:val="32"/>
                <w:lang w:bidi="ar-DZ"/>
              </w:rPr>
              <w:t>.</w:t>
            </w:r>
          </w:p>
        </w:tc>
      </w:tr>
      <w:tr w:rsidR="007879C1" w:rsidRPr="00C945FB" w14:paraId="711E999D" w14:textId="77777777" w:rsidTr="001E7288">
        <w:tc>
          <w:tcPr>
            <w:tcW w:w="1169" w:type="dxa"/>
            <w:vMerge/>
            <w:textDirection w:val="btLr"/>
            <w:vAlign w:val="center"/>
          </w:tcPr>
          <w:p w14:paraId="1540F00F" w14:textId="77777777" w:rsidR="007879C1" w:rsidRPr="00C945FB" w:rsidRDefault="007879C1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Align w:val="center"/>
          </w:tcPr>
          <w:p w14:paraId="774633B5" w14:textId="07310B8F" w:rsidR="007879C1" w:rsidRPr="00C945FB" w:rsidRDefault="00D01F92" w:rsidP="006C3873">
            <w:pPr>
              <w:bidi/>
              <w:jc w:val="center"/>
              <w:rPr>
                <w:b/>
                <w:bCs/>
                <w:color w:val="4472C4" w:themeColor="accent1"/>
                <w:sz w:val="32"/>
                <w:szCs w:val="32"/>
                <w:rtl/>
                <w:lang w:bidi="ar-DZ"/>
              </w:rPr>
            </w:pPr>
            <w:r w:rsidRPr="00D01F92">
              <w:rPr>
                <w:rFonts w:cs="Arial"/>
                <w:b/>
                <w:bCs/>
                <w:color w:val="4472C4" w:themeColor="accent1"/>
                <w:sz w:val="32"/>
                <w:szCs w:val="32"/>
                <w:rtl/>
                <w:lang w:bidi="ar-DZ"/>
              </w:rPr>
              <w:t>المقاديرو القياس</w:t>
            </w:r>
          </w:p>
        </w:tc>
        <w:tc>
          <w:tcPr>
            <w:tcW w:w="7178" w:type="dxa"/>
          </w:tcPr>
          <w:p w14:paraId="66883AE5" w14:textId="77777777" w:rsidR="00D01F92" w:rsidRPr="00D01F92" w:rsidRDefault="00D01F92" w:rsidP="00D01F92">
            <w:pPr>
              <w:numPr>
                <w:ilvl w:val="0"/>
                <w:numId w:val="19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</w:pPr>
            <w:r w:rsidRPr="00D01F92"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  <w:t>يختار الأداة الملائمة</w:t>
            </w:r>
            <w:r w:rsidRPr="00D01F92">
              <w:rPr>
                <w:rFonts w:ascii="Calibri" w:eastAsia="Calibri" w:hAnsi="Calibri" w:cs="Arial"/>
                <w:sz w:val="32"/>
                <w:szCs w:val="32"/>
                <w:lang w:bidi="ar-DZ"/>
              </w:rPr>
              <w:t xml:space="preserve"> </w:t>
            </w:r>
            <w:r w:rsidRPr="00D01F92"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  <w:t>لقياس أشياء فيزيائية</w:t>
            </w:r>
            <w:r w:rsidRPr="00D01F92">
              <w:rPr>
                <w:rFonts w:ascii="Calibri" w:eastAsia="Calibri" w:hAnsi="Calibri" w:cs="Arial"/>
                <w:sz w:val="32"/>
                <w:szCs w:val="32"/>
                <w:lang w:bidi="ar-DZ"/>
              </w:rPr>
              <w:t>.</w:t>
            </w:r>
          </w:p>
          <w:p w14:paraId="13484547" w14:textId="77777777" w:rsidR="00D01F92" w:rsidRPr="00D01F92" w:rsidRDefault="00D01F92" w:rsidP="00D01F92">
            <w:pPr>
              <w:numPr>
                <w:ilvl w:val="0"/>
                <w:numId w:val="19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</w:pPr>
            <w:r w:rsidRPr="00D01F92"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  <w:t>يختار الوحدات</w:t>
            </w:r>
            <w:r w:rsidRPr="00D01F92">
              <w:rPr>
                <w:rFonts w:ascii="Calibri" w:eastAsia="Calibri" w:hAnsi="Calibri" w:cs="Arial" w:hint="cs"/>
                <w:sz w:val="32"/>
                <w:szCs w:val="32"/>
                <w:rtl/>
                <w:lang w:bidi="ar-DZ"/>
              </w:rPr>
              <w:t xml:space="preserve"> </w:t>
            </w:r>
            <w:r w:rsidRPr="00D01F92"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  <w:t>المناسبة للقياس</w:t>
            </w:r>
            <w:r w:rsidRPr="00D01F92">
              <w:rPr>
                <w:rFonts w:ascii="Calibri" w:eastAsia="Calibri" w:hAnsi="Calibri" w:cs="Arial"/>
                <w:sz w:val="32"/>
                <w:szCs w:val="32"/>
                <w:lang w:bidi="ar-DZ"/>
              </w:rPr>
              <w:t>.</w:t>
            </w:r>
          </w:p>
          <w:p w14:paraId="5B3A92CD" w14:textId="5455B96F" w:rsidR="007879C1" w:rsidRPr="00D01F92" w:rsidRDefault="00D01F92" w:rsidP="00D01F92">
            <w:pPr>
              <w:numPr>
                <w:ilvl w:val="0"/>
                <w:numId w:val="19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</w:pPr>
            <w:r w:rsidRPr="00D01F92"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  <w:t>يستعمل العلاقات بين</w:t>
            </w:r>
            <w:r w:rsidRPr="00D01F92">
              <w:rPr>
                <w:rFonts w:ascii="Calibri" w:eastAsia="Calibri" w:hAnsi="Calibri" w:cs="Arial" w:hint="cs"/>
                <w:sz w:val="32"/>
                <w:szCs w:val="32"/>
                <w:rtl/>
                <w:lang w:bidi="ar-DZ"/>
              </w:rPr>
              <w:t xml:space="preserve"> </w:t>
            </w:r>
            <w:r w:rsidRPr="00D01F92">
              <w:rPr>
                <w:rFonts w:ascii="Calibri" w:eastAsia="Calibri" w:hAnsi="Calibri" w:cs="Arial"/>
                <w:sz w:val="32"/>
                <w:szCs w:val="32"/>
                <w:rtl/>
                <w:lang w:bidi="ar-DZ"/>
              </w:rPr>
              <w:t>مختلف الوحدات.</w:t>
            </w:r>
          </w:p>
        </w:tc>
      </w:tr>
      <w:tr w:rsidR="00DF30B7" w:rsidRPr="00C945FB" w14:paraId="14E644C6" w14:textId="77777777" w:rsidTr="00A242E7">
        <w:tc>
          <w:tcPr>
            <w:tcW w:w="1169" w:type="dxa"/>
            <w:vMerge w:val="restart"/>
            <w:textDirection w:val="btLr"/>
            <w:vAlign w:val="center"/>
          </w:tcPr>
          <w:p w14:paraId="6B24A6A8" w14:textId="6C5DF6F8" w:rsidR="00DF30B7" w:rsidRPr="00C945FB" w:rsidRDefault="00DF30B7" w:rsidP="00A242E7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lastRenderedPageBreak/>
              <w:t>التربية الإسلامية</w:t>
            </w:r>
          </w:p>
        </w:tc>
        <w:tc>
          <w:tcPr>
            <w:tcW w:w="2295" w:type="dxa"/>
            <w:vAlign w:val="center"/>
          </w:tcPr>
          <w:p w14:paraId="781A6294" w14:textId="4C7F0318" w:rsidR="00DF30B7" w:rsidRPr="00C945FB" w:rsidRDefault="00DF30B7" w:rsidP="006C3873">
            <w:pPr>
              <w:bidi/>
              <w:jc w:val="center"/>
              <w:rPr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القرآن</w:t>
            </w:r>
            <w:r w:rsidRPr="00C945FB">
              <w:rPr>
                <w:b/>
                <w:bCs/>
                <w:color w:val="538135" w:themeColor="accent6" w:themeShade="BF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الكريم والحديث الشريف</w:t>
            </w:r>
          </w:p>
        </w:tc>
        <w:tc>
          <w:tcPr>
            <w:tcW w:w="7178" w:type="dxa"/>
          </w:tcPr>
          <w:p w14:paraId="7C41CF34" w14:textId="77777777" w:rsidR="00DF30B7" w:rsidRPr="00DF30B7" w:rsidRDefault="00DF30B7" w:rsidP="00DF30B7">
            <w:pPr>
              <w:bidi/>
              <w:spacing w:line="278" w:lineRule="auto"/>
              <w:rPr>
                <w:rFonts w:ascii="Calibri" w:eastAsia="Calibri" w:hAnsi="Calibri" w:cs="Arial"/>
                <w:sz w:val="32"/>
                <w:szCs w:val="32"/>
              </w:rPr>
            </w:pPr>
            <w:r w:rsidRPr="00DF30B7">
              <w:rPr>
                <w:rFonts w:ascii="Calibri" w:eastAsia="Calibri" w:hAnsi="Calibri" w:cs="Arial"/>
                <w:sz w:val="32"/>
                <w:szCs w:val="32"/>
                <w:rtl/>
              </w:rPr>
              <w:t>- الحفظ الجيد</w:t>
            </w:r>
          </w:p>
          <w:p w14:paraId="03B6EEF6" w14:textId="77777777" w:rsidR="00DF30B7" w:rsidRPr="00DF30B7" w:rsidRDefault="00DF30B7" w:rsidP="00DF30B7">
            <w:pPr>
              <w:bidi/>
              <w:spacing w:line="278" w:lineRule="auto"/>
              <w:rPr>
                <w:rFonts w:ascii="Calibri" w:eastAsia="Calibri" w:hAnsi="Calibri" w:cs="Arial"/>
                <w:sz w:val="32"/>
                <w:szCs w:val="32"/>
              </w:rPr>
            </w:pPr>
            <w:r w:rsidRPr="00DF30B7">
              <w:rPr>
                <w:rFonts w:ascii="Calibri" w:eastAsia="Calibri" w:hAnsi="Calibri" w:cs="Arial"/>
                <w:sz w:val="32"/>
                <w:szCs w:val="32"/>
                <w:rtl/>
              </w:rPr>
              <w:t>- التلاوة السليمة</w:t>
            </w:r>
          </w:p>
          <w:p w14:paraId="1BFA0A98" w14:textId="77777777" w:rsidR="00DF30B7" w:rsidRPr="00DF30B7" w:rsidRDefault="00DF30B7" w:rsidP="00DF30B7">
            <w:pPr>
              <w:bidi/>
              <w:spacing w:line="278" w:lineRule="auto"/>
              <w:rPr>
                <w:rFonts w:ascii="Calibri" w:eastAsia="Calibri" w:hAnsi="Calibri" w:cs="Arial"/>
                <w:sz w:val="32"/>
                <w:szCs w:val="32"/>
              </w:rPr>
            </w:pPr>
            <w:r w:rsidRPr="00DF30B7">
              <w:rPr>
                <w:rFonts w:ascii="Calibri" w:eastAsia="Calibri" w:hAnsi="Calibri" w:cs="Arial"/>
                <w:sz w:val="32"/>
                <w:szCs w:val="32"/>
                <w:rtl/>
              </w:rPr>
              <w:t>- التوضيح المناسب</w:t>
            </w:r>
          </w:p>
          <w:p w14:paraId="627517AC" w14:textId="77777777" w:rsidR="00DF30B7" w:rsidRPr="00DF30B7" w:rsidRDefault="00DF30B7" w:rsidP="00DF30B7">
            <w:pPr>
              <w:bidi/>
              <w:spacing w:line="278" w:lineRule="auto"/>
              <w:rPr>
                <w:rFonts w:ascii="Calibri" w:eastAsia="Calibri" w:hAnsi="Calibri" w:cs="Arial"/>
                <w:sz w:val="32"/>
                <w:szCs w:val="32"/>
              </w:rPr>
            </w:pPr>
            <w:r w:rsidRPr="00DF30B7">
              <w:rPr>
                <w:rFonts w:ascii="Calibri" w:eastAsia="Calibri" w:hAnsi="Calibri" w:cs="Arial"/>
                <w:sz w:val="32"/>
                <w:szCs w:val="32"/>
                <w:rtl/>
              </w:rPr>
              <w:t>- وضعيات الاستعمال</w:t>
            </w:r>
          </w:p>
          <w:p w14:paraId="2744C92B" w14:textId="5EF99C82" w:rsidR="00DF30B7" w:rsidRPr="00DF30B7" w:rsidRDefault="00DF30B7" w:rsidP="00DF30B7">
            <w:pPr>
              <w:bidi/>
              <w:spacing w:line="278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DF30B7">
              <w:rPr>
                <w:rFonts w:ascii="Calibri" w:eastAsia="Calibri" w:hAnsi="Calibri" w:cs="Arial" w:hint="cs"/>
                <w:sz w:val="32"/>
                <w:szCs w:val="32"/>
                <w:rtl/>
                <w:lang w:bidi="ar-DZ"/>
              </w:rPr>
              <w:t xml:space="preserve">- </w:t>
            </w:r>
            <w:r w:rsidRPr="00DF30B7">
              <w:rPr>
                <w:rFonts w:ascii="Calibri" w:eastAsia="Calibri" w:hAnsi="Calibri" w:cs="Arial"/>
                <w:sz w:val="32"/>
                <w:szCs w:val="32"/>
                <w:rtl/>
              </w:rPr>
              <w:t>الاستدلال</w:t>
            </w:r>
            <w:r w:rsidRPr="00DF30B7">
              <w:rPr>
                <w:rFonts w:ascii="Calibri" w:eastAsia="Calibri" w:hAnsi="Calibri" w:cs="Arial"/>
                <w:sz w:val="32"/>
                <w:szCs w:val="32"/>
              </w:rPr>
              <w:t xml:space="preserve"> </w:t>
            </w:r>
            <w:r w:rsidRPr="00DF30B7">
              <w:rPr>
                <w:rFonts w:ascii="Calibri" w:eastAsia="Calibri" w:hAnsi="Calibri" w:cs="Arial"/>
                <w:sz w:val="32"/>
                <w:szCs w:val="32"/>
                <w:rtl/>
              </w:rPr>
              <w:t>الموضوعي.</w:t>
            </w:r>
          </w:p>
        </w:tc>
      </w:tr>
      <w:tr w:rsidR="00DF30B7" w:rsidRPr="00C945FB" w14:paraId="071BD116" w14:textId="77777777" w:rsidTr="00DF30B7">
        <w:trPr>
          <w:trHeight w:val="513"/>
        </w:trPr>
        <w:tc>
          <w:tcPr>
            <w:tcW w:w="1169" w:type="dxa"/>
            <w:vMerge/>
            <w:textDirection w:val="btLr"/>
            <w:vAlign w:val="center"/>
          </w:tcPr>
          <w:p w14:paraId="2A783B79" w14:textId="77777777" w:rsidR="00DF30B7" w:rsidRPr="00C945FB" w:rsidRDefault="00DF30B7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Merge w:val="restart"/>
            <w:vAlign w:val="center"/>
          </w:tcPr>
          <w:p w14:paraId="618E54D7" w14:textId="06E8E7A4" w:rsidR="00DF30B7" w:rsidRPr="00C945FB" w:rsidRDefault="00DF30B7" w:rsidP="006C3873">
            <w:pPr>
              <w:bidi/>
              <w:jc w:val="center"/>
              <w:rPr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مبادئ</w:t>
            </w:r>
            <w:r w:rsidRPr="00C945FB">
              <w:rPr>
                <w:b/>
                <w:bCs/>
                <w:color w:val="538135" w:themeColor="accent6" w:themeShade="BF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أوّلية في</w:t>
            </w:r>
            <w:r w:rsidRPr="00C945FB">
              <w:rPr>
                <w:b/>
                <w:bCs/>
                <w:color w:val="538135" w:themeColor="accent6" w:themeShade="BF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العقيدة الإسلامية والعبادات</w:t>
            </w:r>
          </w:p>
        </w:tc>
        <w:tc>
          <w:tcPr>
            <w:tcW w:w="7178" w:type="dxa"/>
          </w:tcPr>
          <w:p w14:paraId="3F423223" w14:textId="77777777" w:rsidR="00DF30B7" w:rsidRPr="00DF30B7" w:rsidRDefault="00DF30B7" w:rsidP="00DF30B7">
            <w:pPr>
              <w:bidi/>
              <w:spacing w:line="278" w:lineRule="auto"/>
              <w:rPr>
                <w:rFonts w:ascii="Calibri" w:eastAsia="Calibri" w:hAnsi="Calibri" w:cs="Arial"/>
                <w:sz w:val="32"/>
                <w:szCs w:val="32"/>
              </w:rPr>
            </w:pPr>
            <w:r w:rsidRPr="00DF30B7">
              <w:rPr>
                <w:rFonts w:ascii="Calibri" w:eastAsia="Calibri" w:hAnsi="Calibri" w:cs="Arial"/>
                <w:sz w:val="32"/>
                <w:szCs w:val="32"/>
                <w:rtl/>
              </w:rPr>
              <w:t>- الفهم الصحيح</w:t>
            </w:r>
          </w:p>
          <w:p w14:paraId="698A4AF2" w14:textId="77777777" w:rsidR="00DF30B7" w:rsidRPr="00DF30B7" w:rsidRDefault="00DF30B7" w:rsidP="00DF30B7">
            <w:pPr>
              <w:bidi/>
              <w:spacing w:line="278" w:lineRule="auto"/>
              <w:rPr>
                <w:rFonts w:ascii="Calibri" w:eastAsia="Calibri" w:hAnsi="Calibri" w:cs="Arial"/>
                <w:sz w:val="32"/>
                <w:szCs w:val="32"/>
              </w:rPr>
            </w:pPr>
            <w:r w:rsidRPr="00DF30B7">
              <w:rPr>
                <w:rFonts w:ascii="Calibri" w:eastAsia="Calibri" w:hAnsi="Calibri" w:cs="Arial"/>
                <w:sz w:val="32"/>
                <w:szCs w:val="32"/>
                <w:rtl/>
              </w:rPr>
              <w:t>- الإقرار الخالص</w:t>
            </w:r>
          </w:p>
          <w:p w14:paraId="796A04C5" w14:textId="77777777" w:rsidR="00DF30B7" w:rsidRPr="00DF30B7" w:rsidRDefault="00DF30B7" w:rsidP="00DF30B7">
            <w:pPr>
              <w:bidi/>
              <w:spacing w:line="278" w:lineRule="auto"/>
              <w:rPr>
                <w:rFonts w:ascii="Calibri" w:eastAsia="Calibri" w:hAnsi="Calibri" w:cs="Arial"/>
                <w:sz w:val="32"/>
                <w:szCs w:val="32"/>
              </w:rPr>
            </w:pPr>
            <w:r w:rsidRPr="00DF30B7">
              <w:rPr>
                <w:rFonts w:ascii="Calibri" w:eastAsia="Calibri" w:hAnsi="Calibri" w:cs="Arial"/>
                <w:sz w:val="32"/>
                <w:szCs w:val="32"/>
                <w:rtl/>
              </w:rPr>
              <w:t>- عرض الأثر على حياة المسلم .</w:t>
            </w:r>
          </w:p>
          <w:p w14:paraId="2C59ABAD" w14:textId="0215400A" w:rsidR="00DF30B7" w:rsidRPr="00DF30B7" w:rsidRDefault="00DF30B7" w:rsidP="00DF30B7">
            <w:pPr>
              <w:bidi/>
              <w:spacing w:line="278" w:lineRule="auto"/>
              <w:rPr>
                <w:rFonts w:ascii="Calibri" w:eastAsia="Calibri" w:hAnsi="Calibri" w:cs="Arial"/>
                <w:sz w:val="32"/>
                <w:szCs w:val="32"/>
              </w:rPr>
            </w:pPr>
            <w:r w:rsidRPr="00DF30B7">
              <w:rPr>
                <w:rFonts w:ascii="Calibri" w:eastAsia="Calibri" w:hAnsi="Calibri" w:cs="Arial"/>
                <w:sz w:val="32"/>
                <w:szCs w:val="32"/>
                <w:rtl/>
              </w:rPr>
              <w:t>- مواقف التعبير</w:t>
            </w:r>
          </w:p>
        </w:tc>
      </w:tr>
      <w:tr w:rsidR="00DF30B7" w:rsidRPr="00C945FB" w14:paraId="1BD826C1" w14:textId="77777777" w:rsidTr="001E7288">
        <w:trPr>
          <w:trHeight w:val="512"/>
        </w:trPr>
        <w:tc>
          <w:tcPr>
            <w:tcW w:w="1169" w:type="dxa"/>
            <w:vMerge/>
            <w:textDirection w:val="btLr"/>
            <w:vAlign w:val="center"/>
          </w:tcPr>
          <w:p w14:paraId="2BD7516F" w14:textId="77777777" w:rsidR="00DF30B7" w:rsidRPr="00C945FB" w:rsidRDefault="00DF30B7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Merge/>
            <w:vAlign w:val="center"/>
          </w:tcPr>
          <w:p w14:paraId="7E5BE68A" w14:textId="77777777" w:rsidR="00DF30B7" w:rsidRPr="00C945FB" w:rsidRDefault="00DF30B7" w:rsidP="006C3873">
            <w:pPr>
              <w:bidi/>
              <w:jc w:val="center"/>
              <w:rPr>
                <w:b/>
                <w:bCs/>
                <w:color w:val="538135" w:themeColor="accent6" w:themeShade="BF"/>
                <w:sz w:val="32"/>
                <w:szCs w:val="32"/>
                <w:rtl/>
              </w:rPr>
            </w:pPr>
          </w:p>
        </w:tc>
        <w:tc>
          <w:tcPr>
            <w:tcW w:w="7178" w:type="dxa"/>
          </w:tcPr>
          <w:p w14:paraId="06C8A66D" w14:textId="77777777" w:rsidR="00DF30B7" w:rsidRPr="00DF30B7" w:rsidRDefault="00DF30B7" w:rsidP="00DF30B7">
            <w:pPr>
              <w:bidi/>
              <w:spacing w:line="278" w:lineRule="auto"/>
              <w:rPr>
                <w:rFonts w:ascii="Calibri" w:eastAsia="Calibri" w:hAnsi="Calibri" w:cs="Arial"/>
                <w:sz w:val="32"/>
                <w:szCs w:val="32"/>
              </w:rPr>
            </w:pPr>
            <w:r w:rsidRPr="00DF30B7">
              <w:rPr>
                <w:rFonts w:ascii="Calibri" w:eastAsia="Calibri" w:hAnsi="Calibri" w:cs="Arial"/>
                <w:sz w:val="32"/>
                <w:szCs w:val="32"/>
                <w:rtl/>
              </w:rPr>
              <w:t xml:space="preserve">- التحكم في كيفية أداء مناسك الحج وعرضها </w:t>
            </w:r>
            <w:r w:rsidRPr="00DF30B7">
              <w:rPr>
                <w:rFonts w:ascii="Calibri" w:eastAsia="Calibri" w:hAnsi="Calibri" w:cs="Arial"/>
                <w:sz w:val="32"/>
                <w:szCs w:val="32"/>
                <w:rtl/>
              </w:rPr>
              <w:br/>
              <w:t>- يسر الإسلام في بعض العبادات ( التقديم والممارسة)</w:t>
            </w:r>
          </w:p>
          <w:p w14:paraId="26A82675" w14:textId="50A07925" w:rsidR="00DF30B7" w:rsidRPr="00DF30B7" w:rsidRDefault="00DF30B7" w:rsidP="00DF30B7">
            <w:pPr>
              <w:bidi/>
              <w:spacing w:line="278" w:lineRule="auto"/>
              <w:rPr>
                <w:rFonts w:ascii="Calibri" w:eastAsia="Calibri" w:hAnsi="Calibri" w:cs="Arial"/>
                <w:sz w:val="32"/>
                <w:szCs w:val="32"/>
              </w:rPr>
            </w:pPr>
            <w:r w:rsidRPr="00DF30B7">
              <w:rPr>
                <w:rFonts w:ascii="Calibri" w:eastAsia="Calibri" w:hAnsi="Calibri" w:cs="Arial"/>
                <w:sz w:val="32"/>
                <w:szCs w:val="32"/>
                <w:rtl/>
              </w:rPr>
              <w:t>- زكاة الفطر ( التعريف ، الحكم ، الكيفية ، التقديم)</w:t>
            </w:r>
          </w:p>
        </w:tc>
      </w:tr>
      <w:tr w:rsidR="00DF30B7" w:rsidRPr="00C945FB" w14:paraId="71449323" w14:textId="77777777" w:rsidTr="001E7288">
        <w:tc>
          <w:tcPr>
            <w:tcW w:w="1169" w:type="dxa"/>
            <w:vMerge/>
            <w:textDirection w:val="btLr"/>
            <w:vAlign w:val="center"/>
          </w:tcPr>
          <w:p w14:paraId="16BD48EA" w14:textId="77777777" w:rsidR="00DF30B7" w:rsidRPr="00C945FB" w:rsidRDefault="00DF30B7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Align w:val="center"/>
          </w:tcPr>
          <w:p w14:paraId="76A2F9AB" w14:textId="6D3AFABC" w:rsidR="00DF30B7" w:rsidRPr="00C945FB" w:rsidRDefault="00DF30B7" w:rsidP="006C3873">
            <w:pPr>
              <w:bidi/>
              <w:jc w:val="center"/>
              <w:rPr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تهذيب السلوك</w:t>
            </w:r>
          </w:p>
        </w:tc>
        <w:tc>
          <w:tcPr>
            <w:tcW w:w="7178" w:type="dxa"/>
          </w:tcPr>
          <w:p w14:paraId="477F2FD5" w14:textId="77777777" w:rsidR="00DF30B7" w:rsidRPr="008C7286" w:rsidRDefault="00DF30B7" w:rsidP="00DF30B7">
            <w:pPr>
              <w:bidi/>
              <w:rPr>
                <w:sz w:val="32"/>
                <w:szCs w:val="32"/>
              </w:rPr>
            </w:pPr>
            <w:r w:rsidRPr="008C7286">
              <w:rPr>
                <w:rFonts w:cs="Arial"/>
                <w:sz w:val="32"/>
                <w:szCs w:val="32"/>
                <w:rtl/>
              </w:rPr>
              <w:t>- المعرفة الخاصة بالسلوكات</w:t>
            </w:r>
          </w:p>
          <w:p w14:paraId="755AC9FB" w14:textId="77777777" w:rsidR="00DF30B7" w:rsidRDefault="00DF30B7" w:rsidP="00DF30B7">
            <w:pPr>
              <w:bidi/>
              <w:rPr>
                <w:rFonts w:cs="Arial"/>
                <w:sz w:val="32"/>
                <w:szCs w:val="32"/>
                <w:rtl/>
              </w:rPr>
            </w:pPr>
            <w:r w:rsidRPr="008C7286">
              <w:rPr>
                <w:rFonts w:cs="Arial"/>
                <w:sz w:val="32"/>
                <w:szCs w:val="32"/>
                <w:rtl/>
              </w:rPr>
              <w:t>- معرفة وضعيات التطبيق.</w:t>
            </w:r>
          </w:p>
          <w:p w14:paraId="37038697" w14:textId="77777777" w:rsidR="00DF30B7" w:rsidRPr="008C7286" w:rsidRDefault="00DF30B7" w:rsidP="00DF30B7">
            <w:pPr>
              <w:bidi/>
              <w:rPr>
                <w:sz w:val="32"/>
                <w:szCs w:val="32"/>
              </w:rPr>
            </w:pPr>
            <w:r>
              <w:rPr>
                <w:rFonts w:cs="Arial" w:hint="cs"/>
                <w:sz w:val="32"/>
                <w:szCs w:val="32"/>
                <w:rtl/>
              </w:rPr>
              <w:t>-</w:t>
            </w:r>
            <w:r w:rsidRPr="008C7286">
              <w:rPr>
                <w:rFonts w:cs="Arial"/>
                <w:sz w:val="32"/>
                <w:szCs w:val="32"/>
                <w:rtl/>
              </w:rPr>
              <w:t xml:space="preserve"> التطبيق والممارسة</w:t>
            </w:r>
          </w:p>
          <w:p w14:paraId="65510BF5" w14:textId="65E850D5" w:rsidR="00DF30B7" w:rsidRPr="00DF30B7" w:rsidRDefault="00DF30B7" w:rsidP="00DF30B7">
            <w:pPr>
              <w:bidi/>
              <w:rPr>
                <w:rFonts w:cs="Arial"/>
                <w:sz w:val="32"/>
                <w:szCs w:val="32"/>
                <w:rtl/>
              </w:rPr>
            </w:pPr>
            <w:r w:rsidRPr="008C7286">
              <w:rPr>
                <w:rFonts w:cs="Arial"/>
                <w:sz w:val="32"/>
                <w:szCs w:val="32"/>
                <w:rtl/>
              </w:rPr>
              <w:t>- التبرير بأدلة شرعية.</w:t>
            </w:r>
          </w:p>
        </w:tc>
      </w:tr>
      <w:tr w:rsidR="00DF30B7" w:rsidRPr="00C945FB" w14:paraId="4F12B7EC" w14:textId="77777777" w:rsidTr="00DF30B7">
        <w:trPr>
          <w:trHeight w:val="513"/>
        </w:trPr>
        <w:tc>
          <w:tcPr>
            <w:tcW w:w="1169" w:type="dxa"/>
            <w:vMerge/>
            <w:textDirection w:val="btLr"/>
            <w:vAlign w:val="center"/>
          </w:tcPr>
          <w:p w14:paraId="56625DEE" w14:textId="77777777" w:rsidR="00DF30B7" w:rsidRPr="00C945FB" w:rsidRDefault="00DF30B7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Merge w:val="restart"/>
            <w:vAlign w:val="center"/>
          </w:tcPr>
          <w:p w14:paraId="16BA4A28" w14:textId="74FB2FA6" w:rsidR="00DF30B7" w:rsidRPr="00C945FB" w:rsidRDefault="00DF30B7" w:rsidP="006C3873">
            <w:pPr>
              <w:bidi/>
              <w:jc w:val="center"/>
              <w:rPr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  <w:t>مبادئ أولية في السيرة النبوية و القصص</w:t>
            </w:r>
          </w:p>
        </w:tc>
        <w:tc>
          <w:tcPr>
            <w:tcW w:w="7178" w:type="dxa"/>
          </w:tcPr>
          <w:p w14:paraId="05A1AF60" w14:textId="77777777" w:rsidR="00DF30B7" w:rsidRPr="00DF30B7" w:rsidRDefault="00DF30B7" w:rsidP="00DF30B7">
            <w:pPr>
              <w:bidi/>
              <w:spacing w:line="278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DF30B7">
              <w:rPr>
                <w:rFonts w:ascii="Calibri" w:eastAsia="Calibri" w:hAnsi="Calibri" w:cs="Arial"/>
                <w:sz w:val="32"/>
                <w:szCs w:val="32"/>
                <w:rtl/>
              </w:rPr>
              <w:t xml:space="preserve">- المعرفة الجيدة لأهم الأحداث التي رافقت حياة رسول </w:t>
            </w:r>
            <w:r w:rsidRPr="00DF30B7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الله </w:t>
            </w:r>
            <w:r w:rsidRPr="00DF30B7">
              <w:rPr>
                <w:rFonts w:ascii="Calibri" w:eastAsia="Calibri" w:hAnsi="Calibri" w:cs="Arial"/>
                <w:sz w:val="32"/>
                <w:szCs w:val="32"/>
                <w:rtl/>
              </w:rPr>
              <w:t xml:space="preserve">صلى الله عليه وسلم في المدينة المنورة </w:t>
            </w:r>
          </w:p>
          <w:p w14:paraId="26D1ABC0" w14:textId="77777777" w:rsidR="00DF30B7" w:rsidRPr="00DF30B7" w:rsidRDefault="00DF30B7" w:rsidP="00DF30B7">
            <w:pPr>
              <w:bidi/>
              <w:spacing w:line="278" w:lineRule="auto"/>
              <w:rPr>
                <w:rFonts w:ascii="Calibri" w:eastAsia="Calibri" w:hAnsi="Calibri" w:cs="Arial"/>
                <w:sz w:val="32"/>
                <w:szCs w:val="32"/>
              </w:rPr>
            </w:pPr>
            <w:r w:rsidRPr="00DF30B7">
              <w:rPr>
                <w:rFonts w:ascii="Calibri" w:eastAsia="Calibri" w:hAnsi="Calibri" w:cs="Arial"/>
                <w:sz w:val="32"/>
                <w:szCs w:val="32"/>
                <w:rtl/>
              </w:rPr>
              <w:t>- مواقف رسول الله صلى الله عليه وسلم في الأحداث</w:t>
            </w:r>
          </w:p>
          <w:p w14:paraId="54B6AF3A" w14:textId="77777777" w:rsidR="00DF30B7" w:rsidRPr="00DF30B7" w:rsidRDefault="00DF30B7" w:rsidP="00DF30B7">
            <w:pPr>
              <w:bidi/>
              <w:spacing w:line="278" w:lineRule="auto"/>
              <w:rPr>
                <w:rFonts w:ascii="Calibri" w:eastAsia="Calibri" w:hAnsi="Calibri" w:cs="Arial"/>
                <w:sz w:val="32"/>
                <w:szCs w:val="32"/>
              </w:rPr>
            </w:pPr>
            <w:r w:rsidRPr="00DF30B7">
              <w:rPr>
                <w:rFonts w:ascii="Calibri" w:eastAsia="Calibri" w:hAnsi="Calibri" w:cs="Arial"/>
                <w:sz w:val="32"/>
                <w:szCs w:val="32"/>
                <w:rtl/>
              </w:rPr>
              <w:t>- الأخذ بالعبرة</w:t>
            </w:r>
          </w:p>
          <w:p w14:paraId="7F6D3309" w14:textId="77777777" w:rsidR="00DF30B7" w:rsidRPr="00DF30B7" w:rsidRDefault="00DF30B7" w:rsidP="00DF30B7">
            <w:pPr>
              <w:bidi/>
              <w:spacing w:line="278" w:lineRule="auto"/>
              <w:rPr>
                <w:rFonts w:ascii="Calibri" w:eastAsia="Calibri" w:hAnsi="Calibri" w:cs="Arial"/>
                <w:sz w:val="32"/>
                <w:szCs w:val="32"/>
              </w:rPr>
            </w:pPr>
            <w:r w:rsidRPr="00DF30B7">
              <w:rPr>
                <w:rFonts w:ascii="Calibri" w:eastAsia="Calibri" w:hAnsi="Calibri" w:cs="Arial"/>
                <w:sz w:val="32"/>
                <w:szCs w:val="32"/>
                <w:rtl/>
              </w:rPr>
              <w:t>العرض الموجز للأحداث</w:t>
            </w:r>
            <w:r w:rsidRPr="00DF30B7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</w:t>
            </w:r>
            <w:r w:rsidRPr="00DF30B7">
              <w:rPr>
                <w:rFonts w:ascii="Calibri" w:eastAsia="Calibri" w:hAnsi="Calibri" w:cs="Arial"/>
                <w:sz w:val="32"/>
                <w:szCs w:val="32"/>
                <w:rtl/>
              </w:rPr>
              <w:t>والمواقف.</w:t>
            </w:r>
          </w:p>
          <w:p w14:paraId="1B4BE0D9" w14:textId="77777777" w:rsidR="00DF30B7" w:rsidRPr="00DF30B7" w:rsidRDefault="00DF30B7" w:rsidP="00DF30B7">
            <w:pPr>
              <w:bidi/>
              <w:spacing w:line="278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DF30B7">
              <w:rPr>
                <w:rFonts w:ascii="Calibri" w:eastAsia="Calibri" w:hAnsi="Calibri" w:cs="Arial"/>
                <w:sz w:val="32"/>
                <w:szCs w:val="32"/>
                <w:rtl/>
              </w:rPr>
              <w:t>- الاقتداء</w:t>
            </w:r>
          </w:p>
          <w:p w14:paraId="48FDB2FB" w14:textId="77777777" w:rsidR="00DF30B7" w:rsidRPr="00DF30B7" w:rsidRDefault="00DF30B7" w:rsidP="00DF30B7">
            <w:pPr>
              <w:bidi/>
              <w:spacing w:line="278" w:lineRule="auto"/>
              <w:rPr>
                <w:rFonts w:ascii="Calibri" w:eastAsia="Calibri" w:hAnsi="Calibri" w:cs="Arial"/>
                <w:sz w:val="32"/>
                <w:szCs w:val="32"/>
              </w:rPr>
            </w:pPr>
            <w:r w:rsidRPr="00DF30B7">
              <w:rPr>
                <w:rFonts w:ascii="Calibri" w:eastAsia="Calibri" w:hAnsi="Calibri" w:cs="Arial"/>
                <w:sz w:val="32"/>
                <w:szCs w:val="32"/>
                <w:rtl/>
              </w:rPr>
              <w:t>تعريف الشخصيتين بإيجاز.</w:t>
            </w:r>
          </w:p>
          <w:p w14:paraId="47C83255" w14:textId="77777777" w:rsidR="00DF30B7" w:rsidRPr="00DF30B7" w:rsidRDefault="00DF30B7" w:rsidP="00DF30B7">
            <w:pPr>
              <w:bidi/>
              <w:spacing w:line="278" w:lineRule="auto"/>
              <w:rPr>
                <w:rFonts w:ascii="Calibri" w:eastAsia="Calibri" w:hAnsi="Calibri" w:cs="Arial"/>
                <w:sz w:val="32"/>
                <w:szCs w:val="32"/>
              </w:rPr>
            </w:pPr>
            <w:r w:rsidRPr="00DF30B7">
              <w:rPr>
                <w:rFonts w:ascii="Calibri" w:eastAsia="Calibri" w:hAnsi="Calibri" w:cs="Arial"/>
                <w:sz w:val="32"/>
                <w:szCs w:val="32"/>
                <w:rtl/>
              </w:rPr>
              <w:t>- بعض المناقب</w:t>
            </w:r>
          </w:p>
          <w:p w14:paraId="03BB9A15" w14:textId="37FDA977" w:rsidR="00DF30B7" w:rsidRPr="00DF30B7" w:rsidRDefault="00DF30B7" w:rsidP="00DF30B7">
            <w:pPr>
              <w:bidi/>
              <w:spacing w:line="278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DF30B7">
              <w:rPr>
                <w:rFonts w:ascii="Calibri" w:eastAsia="Calibri" w:hAnsi="Calibri" w:cs="Arial"/>
                <w:sz w:val="32"/>
                <w:szCs w:val="32"/>
                <w:rtl/>
              </w:rPr>
              <w:t>- الاقتداء</w:t>
            </w:r>
          </w:p>
        </w:tc>
      </w:tr>
      <w:tr w:rsidR="00DF30B7" w:rsidRPr="00C945FB" w14:paraId="6C2C99DB" w14:textId="77777777" w:rsidTr="001E7288">
        <w:trPr>
          <w:trHeight w:val="512"/>
        </w:trPr>
        <w:tc>
          <w:tcPr>
            <w:tcW w:w="1169" w:type="dxa"/>
            <w:vMerge/>
            <w:textDirection w:val="btLr"/>
            <w:vAlign w:val="center"/>
          </w:tcPr>
          <w:p w14:paraId="10A7597D" w14:textId="77777777" w:rsidR="00DF30B7" w:rsidRPr="00C945FB" w:rsidRDefault="00DF30B7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Merge/>
            <w:vAlign w:val="center"/>
          </w:tcPr>
          <w:p w14:paraId="7F20D27E" w14:textId="77777777" w:rsidR="00DF30B7" w:rsidRPr="00C945FB" w:rsidRDefault="00DF30B7" w:rsidP="006C3873">
            <w:pPr>
              <w:bidi/>
              <w:jc w:val="center"/>
              <w:rPr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</w:pPr>
          </w:p>
        </w:tc>
        <w:tc>
          <w:tcPr>
            <w:tcW w:w="7178" w:type="dxa"/>
          </w:tcPr>
          <w:p w14:paraId="6005266F" w14:textId="77777777" w:rsidR="00DF30B7" w:rsidRPr="00DF30B7" w:rsidRDefault="00DF30B7" w:rsidP="00DF30B7">
            <w:pPr>
              <w:bidi/>
              <w:spacing w:line="278" w:lineRule="auto"/>
              <w:rPr>
                <w:rFonts w:ascii="Calibri" w:eastAsia="Calibri" w:hAnsi="Calibri" w:cs="Arial"/>
                <w:sz w:val="32"/>
                <w:szCs w:val="32"/>
              </w:rPr>
            </w:pPr>
            <w:r w:rsidRPr="00DF30B7">
              <w:rPr>
                <w:rFonts w:ascii="Calibri" w:eastAsia="Calibri" w:hAnsi="Calibri" w:cs="Arial"/>
                <w:sz w:val="32"/>
                <w:szCs w:val="32"/>
                <w:rtl/>
              </w:rPr>
              <w:t>- تعريف شخصية النبي سل</w:t>
            </w:r>
            <w:r w:rsidRPr="00DF30B7">
              <w:rPr>
                <w:rFonts w:ascii="Calibri" w:eastAsia="Calibri" w:hAnsi="Calibri" w:cs="Arial" w:hint="cs"/>
                <w:sz w:val="32"/>
                <w:szCs w:val="32"/>
                <w:rtl/>
              </w:rPr>
              <w:t>ی</w:t>
            </w:r>
            <w:r w:rsidRPr="00DF30B7">
              <w:rPr>
                <w:rFonts w:ascii="Calibri" w:eastAsia="Calibri" w:hAnsi="Calibri" w:cs="Arial" w:hint="eastAsia"/>
                <w:sz w:val="32"/>
                <w:szCs w:val="32"/>
                <w:rtl/>
              </w:rPr>
              <w:t>مان</w:t>
            </w:r>
            <w:r w:rsidRPr="00DF30B7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عليه السلام </w:t>
            </w:r>
            <w:r w:rsidRPr="00DF30B7">
              <w:rPr>
                <w:rFonts w:ascii="Calibri" w:eastAsia="Calibri" w:hAnsi="Calibri" w:cs="Arial"/>
                <w:sz w:val="32"/>
                <w:szCs w:val="32"/>
                <w:rtl/>
              </w:rPr>
              <w:t>:</w:t>
            </w:r>
          </w:p>
          <w:p w14:paraId="40A04A63" w14:textId="77777777" w:rsidR="00DF30B7" w:rsidRPr="00DF30B7" w:rsidRDefault="00DF30B7" w:rsidP="00DF30B7">
            <w:pPr>
              <w:bidi/>
              <w:spacing w:line="278" w:lineRule="auto"/>
              <w:rPr>
                <w:rFonts w:ascii="Calibri" w:eastAsia="Calibri" w:hAnsi="Calibri" w:cs="Arial"/>
                <w:sz w:val="32"/>
                <w:szCs w:val="32"/>
              </w:rPr>
            </w:pPr>
            <w:r w:rsidRPr="00DF30B7">
              <w:rPr>
                <w:rFonts w:ascii="Calibri" w:eastAsia="Calibri" w:hAnsi="Calibri" w:cs="Arial"/>
                <w:sz w:val="32"/>
                <w:szCs w:val="32"/>
                <w:rtl/>
              </w:rPr>
              <w:t>- عرض الخصائص.</w:t>
            </w:r>
          </w:p>
          <w:p w14:paraId="293833EB" w14:textId="2A9AEFFC" w:rsidR="00DF30B7" w:rsidRPr="00DF30B7" w:rsidRDefault="00DF30B7" w:rsidP="00DF30B7">
            <w:pPr>
              <w:bidi/>
              <w:spacing w:line="278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DF30B7">
              <w:rPr>
                <w:rFonts w:ascii="Calibri" w:eastAsia="Calibri" w:hAnsi="Calibri" w:cs="Arial"/>
                <w:sz w:val="32"/>
                <w:szCs w:val="32"/>
                <w:rtl/>
              </w:rPr>
              <w:t>- الاقتداء.</w:t>
            </w:r>
          </w:p>
        </w:tc>
      </w:tr>
      <w:tr w:rsidR="00AA103F" w:rsidRPr="00C945FB" w14:paraId="6241A932" w14:textId="77777777" w:rsidTr="001E7288">
        <w:tc>
          <w:tcPr>
            <w:tcW w:w="1169" w:type="dxa"/>
            <w:vMerge w:val="restart"/>
            <w:textDirection w:val="btLr"/>
            <w:vAlign w:val="center"/>
          </w:tcPr>
          <w:p w14:paraId="166C9E48" w14:textId="674CBF63" w:rsidR="00AA103F" w:rsidRPr="00C945FB" w:rsidRDefault="00AA103F" w:rsidP="00471D16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التربية العلمية و التكنولوجية</w:t>
            </w:r>
          </w:p>
        </w:tc>
        <w:tc>
          <w:tcPr>
            <w:tcW w:w="2295" w:type="dxa"/>
            <w:vAlign w:val="center"/>
          </w:tcPr>
          <w:p w14:paraId="6000E906" w14:textId="35482BB8" w:rsidR="00AA103F" w:rsidRPr="00C945FB" w:rsidRDefault="00AA103F" w:rsidP="006C3873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الإنسان والصحّة</w:t>
            </w:r>
          </w:p>
        </w:tc>
        <w:tc>
          <w:tcPr>
            <w:tcW w:w="7178" w:type="dxa"/>
          </w:tcPr>
          <w:p w14:paraId="6F84A833" w14:textId="77777777" w:rsidR="00AA103F" w:rsidRPr="00BA4156" w:rsidRDefault="00AA103F" w:rsidP="00AA103F">
            <w:pPr>
              <w:pStyle w:val="ListParagraph"/>
              <w:numPr>
                <w:ilvl w:val="0"/>
                <w:numId w:val="16"/>
              </w:numPr>
              <w:bidi/>
              <w:spacing w:line="278" w:lineRule="auto"/>
              <w:rPr>
                <w:rFonts w:cs="Arial"/>
                <w:sz w:val="32"/>
                <w:szCs w:val="32"/>
                <w:rtl/>
              </w:rPr>
            </w:pPr>
            <w:r w:rsidRPr="00BA4156">
              <w:rPr>
                <w:rFonts w:cs="Arial"/>
                <w:sz w:val="32"/>
                <w:szCs w:val="32"/>
                <w:rtl/>
              </w:rPr>
              <w:t>تعريف التنسيق الوظيفي من خلال حركة أطراف الجسم</w:t>
            </w:r>
          </w:p>
          <w:p w14:paraId="4F35A636" w14:textId="77777777" w:rsidR="00AA103F" w:rsidRPr="00BA4156" w:rsidRDefault="00AA103F" w:rsidP="00AA103F">
            <w:pPr>
              <w:pStyle w:val="ListParagraph"/>
              <w:numPr>
                <w:ilvl w:val="0"/>
                <w:numId w:val="16"/>
              </w:numPr>
              <w:bidi/>
              <w:spacing w:line="278" w:lineRule="auto"/>
              <w:rPr>
                <w:rFonts w:cs="Arial"/>
                <w:sz w:val="32"/>
                <w:szCs w:val="32"/>
                <w:rtl/>
              </w:rPr>
            </w:pPr>
            <w:r w:rsidRPr="00BA4156">
              <w:rPr>
                <w:rFonts w:cs="Arial"/>
                <w:sz w:val="32"/>
                <w:szCs w:val="32"/>
                <w:rtl/>
              </w:rPr>
              <w:t>التعرف على</w:t>
            </w:r>
            <w:r w:rsidRPr="00BA4156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BA4156">
              <w:rPr>
                <w:rFonts w:cs="Arial"/>
                <w:sz w:val="32"/>
                <w:szCs w:val="32"/>
                <w:rtl/>
              </w:rPr>
              <w:t>الدعامة التشريحية للطرف العلوي</w:t>
            </w:r>
          </w:p>
          <w:p w14:paraId="58363EDB" w14:textId="77777777" w:rsidR="00AA103F" w:rsidRDefault="00AA103F" w:rsidP="00AA103F">
            <w:pPr>
              <w:pStyle w:val="ListParagraph"/>
              <w:numPr>
                <w:ilvl w:val="0"/>
                <w:numId w:val="16"/>
              </w:numPr>
              <w:bidi/>
              <w:spacing w:line="278" w:lineRule="auto"/>
              <w:rPr>
                <w:rFonts w:cs="Arial"/>
                <w:sz w:val="32"/>
                <w:szCs w:val="32"/>
              </w:rPr>
            </w:pPr>
            <w:r w:rsidRPr="00BA4156">
              <w:rPr>
                <w:rFonts w:cs="Arial"/>
                <w:sz w:val="32"/>
                <w:szCs w:val="32"/>
                <w:rtl/>
              </w:rPr>
              <w:t>التعرف على</w:t>
            </w:r>
            <w:r w:rsidRPr="00BA4156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BA4156">
              <w:rPr>
                <w:rFonts w:cs="Arial"/>
                <w:sz w:val="32"/>
                <w:szCs w:val="32"/>
                <w:rtl/>
              </w:rPr>
              <w:t>مظاهر تكيف العضوية للجهد</w:t>
            </w:r>
            <w:r w:rsidRPr="00BA4156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BA4156">
              <w:rPr>
                <w:rFonts w:cs="Arial"/>
                <w:sz w:val="32"/>
                <w:szCs w:val="32"/>
                <w:rtl/>
              </w:rPr>
              <w:t>العضلي</w:t>
            </w:r>
          </w:p>
          <w:p w14:paraId="1DF88637" w14:textId="110AEED2" w:rsidR="00AA103F" w:rsidRPr="00AA103F" w:rsidRDefault="00AA103F" w:rsidP="00AA103F">
            <w:pPr>
              <w:pStyle w:val="ListParagraph"/>
              <w:numPr>
                <w:ilvl w:val="0"/>
                <w:numId w:val="16"/>
              </w:numPr>
              <w:bidi/>
              <w:spacing w:line="278" w:lineRule="auto"/>
              <w:rPr>
                <w:rFonts w:cs="Arial"/>
                <w:sz w:val="32"/>
                <w:szCs w:val="32"/>
                <w:rtl/>
              </w:rPr>
            </w:pPr>
            <w:r w:rsidRPr="00BA4156">
              <w:rPr>
                <w:rFonts w:cs="Arial"/>
                <w:sz w:val="32"/>
                <w:szCs w:val="32"/>
                <w:rtl/>
              </w:rPr>
              <w:t>احترام القواعد الصحية أثناء الجهد العضلي</w:t>
            </w:r>
          </w:p>
        </w:tc>
      </w:tr>
      <w:tr w:rsidR="00AA103F" w:rsidRPr="00C945FB" w14:paraId="3EFD2D02" w14:textId="77777777" w:rsidTr="001E7288">
        <w:tc>
          <w:tcPr>
            <w:tcW w:w="1169" w:type="dxa"/>
            <w:vMerge/>
            <w:vAlign w:val="center"/>
          </w:tcPr>
          <w:p w14:paraId="3DDCEE30" w14:textId="77777777" w:rsidR="00AA103F" w:rsidRPr="00C945FB" w:rsidRDefault="00AA103F" w:rsidP="00AA103F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Align w:val="center"/>
          </w:tcPr>
          <w:p w14:paraId="5FAA7A28" w14:textId="295F7A3C" w:rsidR="00AA103F" w:rsidRPr="00C945FB" w:rsidRDefault="00AA103F" w:rsidP="00AA103F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المادة وعالم الأشياء</w:t>
            </w:r>
          </w:p>
        </w:tc>
        <w:tc>
          <w:tcPr>
            <w:tcW w:w="7178" w:type="dxa"/>
          </w:tcPr>
          <w:p w14:paraId="4DCCFC76" w14:textId="77777777" w:rsidR="00AA103F" w:rsidRPr="00AA103F" w:rsidRDefault="00AA103F" w:rsidP="00AA103F">
            <w:pPr>
              <w:numPr>
                <w:ilvl w:val="0"/>
                <w:numId w:val="16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التعرف على أهم مكونات الهواء</w:t>
            </w:r>
          </w:p>
          <w:p w14:paraId="4BFE263D" w14:textId="77777777" w:rsidR="00AA103F" w:rsidRPr="00AA103F" w:rsidRDefault="00AA103F" w:rsidP="00AA103F">
            <w:pPr>
              <w:numPr>
                <w:ilvl w:val="0"/>
                <w:numId w:val="16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احترام قواعد الأمن لتفادي مخاطر بعض الغازات</w:t>
            </w:r>
          </w:p>
          <w:p w14:paraId="700DD729" w14:textId="77777777" w:rsidR="00AA103F" w:rsidRPr="00AA103F" w:rsidRDefault="00AA103F" w:rsidP="00AA103F">
            <w:pPr>
              <w:numPr>
                <w:ilvl w:val="0"/>
                <w:numId w:val="16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تمييز المنابع المختلفة للتغذية الكهربائية</w:t>
            </w:r>
          </w:p>
          <w:p w14:paraId="5E043A67" w14:textId="77777777" w:rsidR="00AA103F" w:rsidRPr="00AA103F" w:rsidRDefault="00AA103F" w:rsidP="00AA103F">
            <w:pPr>
              <w:numPr>
                <w:ilvl w:val="0"/>
                <w:numId w:val="16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اختيار المنبع الملائم لتغذية جهازكهربائي</w:t>
            </w:r>
          </w:p>
          <w:p w14:paraId="2A1D3EC1" w14:textId="4D132DB2" w:rsidR="00AA103F" w:rsidRPr="00AA103F" w:rsidRDefault="00AA103F" w:rsidP="00AA103F">
            <w:pPr>
              <w:numPr>
                <w:ilvl w:val="0"/>
                <w:numId w:val="16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lastRenderedPageBreak/>
              <w:t>استعمال جهاز كهربائي باحترام قواعد الأمن</w:t>
            </w:r>
          </w:p>
        </w:tc>
      </w:tr>
      <w:tr w:rsidR="00AA103F" w:rsidRPr="00C945FB" w14:paraId="4E910D02" w14:textId="77777777" w:rsidTr="00AA103F">
        <w:trPr>
          <w:trHeight w:val="116"/>
        </w:trPr>
        <w:tc>
          <w:tcPr>
            <w:tcW w:w="1169" w:type="dxa"/>
            <w:vMerge/>
            <w:vAlign w:val="center"/>
          </w:tcPr>
          <w:p w14:paraId="2F13291E" w14:textId="77777777" w:rsidR="00AA103F" w:rsidRPr="00C945FB" w:rsidRDefault="00AA103F" w:rsidP="00AA103F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Merge w:val="restart"/>
            <w:vAlign w:val="center"/>
          </w:tcPr>
          <w:p w14:paraId="0D1D295C" w14:textId="29E10E10" w:rsidR="00AA103F" w:rsidRPr="00C945FB" w:rsidRDefault="00AA103F" w:rsidP="00AA103F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الإنسان و</w:t>
            </w:r>
            <w:r w:rsidRPr="00AA103F">
              <w:rPr>
                <w:rFonts w:cs="Arial"/>
                <w:b/>
                <w:bCs/>
                <w:color w:val="FF0000"/>
                <w:sz w:val="32"/>
                <w:szCs w:val="32"/>
                <w:rtl/>
              </w:rPr>
              <w:t>البيئة</w:t>
            </w:r>
          </w:p>
        </w:tc>
        <w:tc>
          <w:tcPr>
            <w:tcW w:w="7178" w:type="dxa"/>
            <w:vAlign w:val="center"/>
          </w:tcPr>
          <w:p w14:paraId="5AD318AF" w14:textId="77777777" w:rsidR="00AA103F" w:rsidRPr="00AA103F" w:rsidRDefault="00AA103F" w:rsidP="00AA103F">
            <w:pPr>
              <w:numPr>
                <w:ilvl w:val="0"/>
                <w:numId w:val="16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</w:rPr>
            </w:pP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التعرف على طرق</w:t>
            </w:r>
            <w:r w:rsidRPr="00AA103F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</w:t>
            </w: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تكيف النباتات في الوسط الفقير من الماء</w:t>
            </w:r>
          </w:p>
          <w:p w14:paraId="6F66DAD9" w14:textId="77777777" w:rsidR="00AA103F" w:rsidRPr="00AA103F" w:rsidRDefault="00AA103F" w:rsidP="00AA103F">
            <w:pPr>
              <w:numPr>
                <w:ilvl w:val="0"/>
                <w:numId w:val="16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AA103F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</w:t>
            </w: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تمييز النباتات من حيث</w:t>
            </w:r>
            <w:r w:rsidRPr="00AA103F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</w:t>
            </w: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حاجاتها للأملاح المعدنية</w:t>
            </w:r>
          </w:p>
          <w:p w14:paraId="32C87082" w14:textId="57E6988A" w:rsidR="00AA103F" w:rsidRPr="00AA103F" w:rsidRDefault="00AA103F" w:rsidP="00AA103F">
            <w:pPr>
              <w:bidi/>
              <w:rPr>
                <w:sz w:val="32"/>
                <w:szCs w:val="32"/>
                <w:rtl/>
              </w:rPr>
            </w:pP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التزويد العقلاني للتربة بالأسمدة حسب حاجة النبات للأملاح المعدنية</w:t>
            </w:r>
          </w:p>
        </w:tc>
      </w:tr>
      <w:tr w:rsidR="00AA103F" w:rsidRPr="00C945FB" w14:paraId="534EEE0C" w14:textId="77777777" w:rsidTr="00DE505D">
        <w:trPr>
          <w:trHeight w:val="115"/>
        </w:trPr>
        <w:tc>
          <w:tcPr>
            <w:tcW w:w="1169" w:type="dxa"/>
            <w:vMerge/>
            <w:vAlign w:val="center"/>
          </w:tcPr>
          <w:p w14:paraId="22B92E7B" w14:textId="77777777" w:rsidR="00AA103F" w:rsidRPr="00C945FB" w:rsidRDefault="00AA103F" w:rsidP="00AA103F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Merge/>
            <w:vAlign w:val="center"/>
          </w:tcPr>
          <w:p w14:paraId="3538F396" w14:textId="77777777" w:rsidR="00AA103F" w:rsidRPr="00C945FB" w:rsidRDefault="00AA103F" w:rsidP="00AA103F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</w:p>
        </w:tc>
        <w:tc>
          <w:tcPr>
            <w:tcW w:w="7178" w:type="dxa"/>
            <w:vAlign w:val="center"/>
          </w:tcPr>
          <w:p w14:paraId="2F92EFD9" w14:textId="77777777" w:rsidR="00AA103F" w:rsidRPr="00AA103F" w:rsidRDefault="00AA103F" w:rsidP="00AA103F">
            <w:pPr>
              <w:numPr>
                <w:ilvl w:val="0"/>
                <w:numId w:val="16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</w:rPr>
            </w:pP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التعرف على أنماط الإلقاح</w:t>
            </w:r>
            <w:r w:rsidRPr="00AA103F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</w:t>
            </w:r>
          </w:p>
          <w:p w14:paraId="330823F6" w14:textId="77777777" w:rsidR="00AA103F" w:rsidRPr="00AA103F" w:rsidRDefault="00AA103F" w:rsidP="00AA103F">
            <w:pPr>
              <w:numPr>
                <w:ilvl w:val="0"/>
                <w:numId w:val="16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تمييز مظاهر تكيف بنية بيض الحيوانات لوسط العيش</w:t>
            </w:r>
          </w:p>
          <w:p w14:paraId="5A585CD2" w14:textId="77777777" w:rsidR="00AA103F" w:rsidRPr="00AA103F" w:rsidRDefault="00AA103F" w:rsidP="00AA103F">
            <w:pPr>
              <w:numPr>
                <w:ilvl w:val="0"/>
                <w:numId w:val="16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المحافظة على بيض</w:t>
            </w:r>
            <w:r w:rsidRPr="00AA103F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</w:t>
            </w: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الحيوانات</w:t>
            </w:r>
          </w:p>
          <w:p w14:paraId="0AEDD6EF" w14:textId="77777777" w:rsidR="00AA103F" w:rsidRPr="00AA103F" w:rsidRDefault="00AA103F" w:rsidP="00AA103F">
            <w:pPr>
              <w:numPr>
                <w:ilvl w:val="0"/>
                <w:numId w:val="16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تمييز مظاهر تكيف بيض الحيوانات لوسط</w:t>
            </w:r>
            <w:r w:rsidRPr="00AA103F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</w:t>
            </w: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العيش</w:t>
            </w:r>
          </w:p>
          <w:p w14:paraId="64E57F3B" w14:textId="615B3EDA" w:rsidR="00AA103F" w:rsidRPr="00AA103F" w:rsidRDefault="00AA103F" w:rsidP="00AA103F">
            <w:pPr>
              <w:pStyle w:val="ListParagraph"/>
              <w:numPr>
                <w:ilvl w:val="0"/>
                <w:numId w:val="16"/>
              </w:numPr>
              <w:bidi/>
              <w:rPr>
                <w:sz w:val="32"/>
                <w:szCs w:val="32"/>
                <w:rtl/>
              </w:rPr>
            </w:pP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التصرف السليم تجاه</w:t>
            </w:r>
            <w:r w:rsidRPr="00AA103F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</w:t>
            </w: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صغار الحيوانات</w:t>
            </w:r>
          </w:p>
        </w:tc>
      </w:tr>
      <w:tr w:rsidR="00AA103F" w:rsidRPr="00C945FB" w14:paraId="7EF92CC7" w14:textId="77777777" w:rsidTr="00DE505D">
        <w:trPr>
          <w:trHeight w:val="115"/>
        </w:trPr>
        <w:tc>
          <w:tcPr>
            <w:tcW w:w="1169" w:type="dxa"/>
            <w:vMerge/>
            <w:vAlign w:val="center"/>
          </w:tcPr>
          <w:p w14:paraId="160F269E" w14:textId="77777777" w:rsidR="00AA103F" w:rsidRPr="00C945FB" w:rsidRDefault="00AA103F" w:rsidP="00AA103F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Merge/>
            <w:vAlign w:val="center"/>
          </w:tcPr>
          <w:p w14:paraId="5E493039" w14:textId="77777777" w:rsidR="00AA103F" w:rsidRPr="00C945FB" w:rsidRDefault="00AA103F" w:rsidP="00AA103F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</w:p>
        </w:tc>
        <w:tc>
          <w:tcPr>
            <w:tcW w:w="7178" w:type="dxa"/>
            <w:vAlign w:val="center"/>
          </w:tcPr>
          <w:p w14:paraId="38C21CBD" w14:textId="77777777" w:rsidR="00AA103F" w:rsidRPr="00AA103F" w:rsidRDefault="00AA103F" w:rsidP="00AA103F">
            <w:pPr>
              <w:numPr>
                <w:ilvl w:val="0"/>
                <w:numId w:val="16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التعرف على العناصر</w:t>
            </w:r>
            <w:r w:rsidRPr="00AA103F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</w:t>
            </w: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الملوثة للهواء والماء</w:t>
            </w:r>
            <w:r w:rsidRPr="00AA103F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</w:t>
            </w: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في بيئته</w:t>
            </w:r>
            <w:r w:rsidRPr="00AA103F">
              <w:rPr>
                <w:rFonts w:ascii="Calibri" w:eastAsia="Calibri" w:hAnsi="Calibri" w:cs="Arial"/>
                <w:sz w:val="32"/>
                <w:szCs w:val="32"/>
              </w:rPr>
              <w:t>.</w:t>
            </w:r>
          </w:p>
          <w:p w14:paraId="09D55B80" w14:textId="77777777" w:rsidR="00AA103F" w:rsidRPr="00AA103F" w:rsidRDefault="00AA103F" w:rsidP="00AA103F">
            <w:pPr>
              <w:numPr>
                <w:ilvl w:val="0"/>
                <w:numId w:val="16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</w:rPr>
            </w:pP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نشر الوعي للتعامل</w:t>
            </w:r>
            <w:r w:rsidRPr="00AA103F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</w:t>
            </w: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السليم تجاه البيئة</w:t>
            </w:r>
          </w:p>
          <w:p w14:paraId="5923F2FF" w14:textId="77777777" w:rsidR="00AA103F" w:rsidRPr="00AA103F" w:rsidRDefault="00AA103F" w:rsidP="00AA103F">
            <w:pPr>
              <w:numPr>
                <w:ilvl w:val="0"/>
                <w:numId w:val="16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التعرف على طرق</w:t>
            </w:r>
            <w:r w:rsidRPr="00AA103F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</w:t>
            </w: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التخلص من</w:t>
            </w:r>
            <w:r w:rsidRPr="00AA103F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</w:t>
            </w: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النفايات</w:t>
            </w:r>
          </w:p>
          <w:p w14:paraId="38CBD6B8" w14:textId="4911A929" w:rsidR="00AA103F" w:rsidRPr="00AA103F" w:rsidRDefault="00AA103F" w:rsidP="00AA103F">
            <w:pPr>
              <w:numPr>
                <w:ilvl w:val="0"/>
                <w:numId w:val="16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المساهمة الايجابية في</w:t>
            </w:r>
            <w:r w:rsidRPr="00AA103F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</w:t>
            </w: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التخلص من النفايات للمحافظة على البيئة</w:t>
            </w:r>
          </w:p>
        </w:tc>
      </w:tr>
      <w:tr w:rsidR="00AA103F" w:rsidRPr="00C945FB" w14:paraId="641CACD5" w14:textId="77777777" w:rsidTr="001E7288">
        <w:tc>
          <w:tcPr>
            <w:tcW w:w="1169" w:type="dxa"/>
            <w:vMerge/>
            <w:vAlign w:val="center"/>
          </w:tcPr>
          <w:p w14:paraId="1EFC75B1" w14:textId="77777777" w:rsidR="00AA103F" w:rsidRPr="00C945FB" w:rsidRDefault="00AA103F" w:rsidP="00AA103F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Align w:val="center"/>
          </w:tcPr>
          <w:p w14:paraId="563BD5D3" w14:textId="2B703845" w:rsidR="00AA103F" w:rsidRPr="00C945FB" w:rsidRDefault="00AA103F" w:rsidP="00AA103F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المعلمة في</w:t>
            </w:r>
            <w:r w:rsidRPr="00C945FB">
              <w:rPr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الفضاء والزمن</w:t>
            </w:r>
          </w:p>
        </w:tc>
        <w:tc>
          <w:tcPr>
            <w:tcW w:w="7178" w:type="dxa"/>
          </w:tcPr>
          <w:p w14:paraId="748C9EEC" w14:textId="77777777" w:rsidR="00AA103F" w:rsidRPr="00AA103F" w:rsidRDefault="00AA103F" w:rsidP="00AA103F">
            <w:pPr>
              <w:numPr>
                <w:ilvl w:val="0"/>
                <w:numId w:val="15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التعرف على الفصول الأربعة</w:t>
            </w:r>
            <w:r w:rsidRPr="00AA103F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</w:t>
            </w: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للسنة</w:t>
            </w:r>
          </w:p>
          <w:p w14:paraId="51B9BA45" w14:textId="77777777" w:rsidR="00AA103F" w:rsidRPr="00AA103F" w:rsidRDefault="00AA103F" w:rsidP="00AA103F">
            <w:pPr>
              <w:numPr>
                <w:ilvl w:val="0"/>
                <w:numId w:val="15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ربط تعاقب الفصول</w:t>
            </w:r>
            <w:r w:rsidRPr="00AA103F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</w:t>
            </w: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بحركة الأرض حول</w:t>
            </w:r>
            <w:r w:rsidRPr="00AA103F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</w:t>
            </w: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الشمس</w:t>
            </w:r>
            <w:r w:rsidRPr="00AA103F">
              <w:rPr>
                <w:rFonts w:ascii="Calibri" w:eastAsia="Calibri" w:hAnsi="Calibri" w:cs="Arial"/>
                <w:sz w:val="32"/>
                <w:szCs w:val="32"/>
              </w:rPr>
              <w:t>.</w:t>
            </w:r>
          </w:p>
          <w:p w14:paraId="5086F2C7" w14:textId="1AD77883" w:rsidR="00AA103F" w:rsidRPr="00AA103F" w:rsidRDefault="00AA103F" w:rsidP="00AA103F">
            <w:pPr>
              <w:numPr>
                <w:ilvl w:val="0"/>
                <w:numId w:val="15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التفسير الفلكي للتمييز بين الفصول</w:t>
            </w:r>
          </w:p>
        </w:tc>
      </w:tr>
      <w:tr w:rsidR="00AA103F" w:rsidRPr="00C945FB" w14:paraId="3D2AA7E5" w14:textId="77777777" w:rsidTr="001E7288">
        <w:tc>
          <w:tcPr>
            <w:tcW w:w="1169" w:type="dxa"/>
            <w:vMerge w:val="restart"/>
            <w:textDirection w:val="btLr"/>
            <w:vAlign w:val="center"/>
          </w:tcPr>
          <w:p w14:paraId="39B17743" w14:textId="065736B3" w:rsidR="00AA103F" w:rsidRPr="00C945FB" w:rsidRDefault="00AA103F" w:rsidP="00AA103F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التربية المدنية</w:t>
            </w:r>
          </w:p>
        </w:tc>
        <w:tc>
          <w:tcPr>
            <w:tcW w:w="2295" w:type="dxa"/>
            <w:vAlign w:val="center"/>
          </w:tcPr>
          <w:p w14:paraId="68391B21" w14:textId="45BF90D6" w:rsidR="00AA103F" w:rsidRPr="00C945FB" w:rsidRDefault="00AA103F" w:rsidP="00AA103F">
            <w:pPr>
              <w:bidi/>
              <w:jc w:val="center"/>
              <w:rPr>
                <w:color w:val="7030A0"/>
                <w:sz w:val="32"/>
                <w:szCs w:val="32"/>
                <w:rtl/>
              </w:rPr>
            </w:pPr>
            <w:r w:rsidRPr="00C945FB">
              <w:rPr>
                <w:rFonts w:hint="cs"/>
                <w:color w:val="7030A0"/>
                <w:sz w:val="32"/>
                <w:szCs w:val="32"/>
                <w:rtl/>
              </w:rPr>
              <w:t>الحياة الجماعيةٌ</w:t>
            </w:r>
          </w:p>
        </w:tc>
        <w:tc>
          <w:tcPr>
            <w:tcW w:w="7178" w:type="dxa"/>
          </w:tcPr>
          <w:p w14:paraId="455A01DF" w14:textId="77777777" w:rsidR="00AA103F" w:rsidRPr="00AA103F" w:rsidRDefault="00AA103F" w:rsidP="00AA103F">
            <w:pPr>
              <w:numPr>
                <w:ilvl w:val="0"/>
                <w:numId w:val="15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</w:rPr>
            </w:pP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يتعرف على المؤسسات الخدماتية</w:t>
            </w:r>
          </w:p>
          <w:p w14:paraId="290698C9" w14:textId="77777777" w:rsidR="00AA103F" w:rsidRPr="00AA103F" w:rsidRDefault="00AA103F" w:rsidP="00AA103F">
            <w:pPr>
              <w:numPr>
                <w:ilvl w:val="0"/>
                <w:numId w:val="15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</w:rPr>
            </w:pP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يربط العلاقة بين مهام المؤسسة الخدماتية وحاجيات المواطنين</w:t>
            </w:r>
          </w:p>
          <w:p w14:paraId="71D2C05D" w14:textId="403AC2A0" w:rsidR="00AA103F" w:rsidRPr="00AA103F" w:rsidRDefault="00AA103F" w:rsidP="00AA103F">
            <w:pPr>
              <w:numPr>
                <w:ilvl w:val="0"/>
                <w:numId w:val="15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</w:rPr>
            </w:pP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 xml:space="preserve"> يدرس ميدانيا مؤسسة خدماتية على الخيار</w:t>
            </w:r>
            <w:r w:rsidRPr="00AA103F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</w:t>
            </w: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( كمشروع )</w:t>
            </w:r>
          </w:p>
        </w:tc>
      </w:tr>
      <w:tr w:rsidR="00AA103F" w:rsidRPr="00C945FB" w14:paraId="1CEDFB56" w14:textId="77777777" w:rsidTr="001E7288">
        <w:tc>
          <w:tcPr>
            <w:tcW w:w="1169" w:type="dxa"/>
            <w:vMerge/>
            <w:textDirection w:val="btLr"/>
            <w:vAlign w:val="center"/>
          </w:tcPr>
          <w:p w14:paraId="05DF02F9" w14:textId="77777777" w:rsidR="00AA103F" w:rsidRPr="00C945FB" w:rsidRDefault="00AA103F" w:rsidP="00AA103F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Align w:val="center"/>
          </w:tcPr>
          <w:p w14:paraId="5781B10B" w14:textId="4E7033B7" w:rsidR="00AA103F" w:rsidRPr="00C945FB" w:rsidRDefault="00AA103F" w:rsidP="00AA103F">
            <w:pPr>
              <w:bidi/>
              <w:jc w:val="center"/>
              <w:rPr>
                <w:color w:val="7030A0"/>
                <w:sz w:val="32"/>
                <w:szCs w:val="32"/>
                <w:rtl/>
              </w:rPr>
            </w:pPr>
            <w:r w:rsidRPr="00C945FB">
              <w:rPr>
                <w:rFonts w:cs="Arial" w:hint="eastAsia"/>
                <w:color w:val="7030A0"/>
                <w:sz w:val="32"/>
                <w:szCs w:val="32"/>
                <w:rtl/>
              </w:rPr>
              <w:t>الحياة</w:t>
            </w:r>
            <w:r w:rsidRPr="00C945FB">
              <w:rPr>
                <w:rFonts w:cs="Arial"/>
                <w:color w:val="7030A0"/>
                <w:sz w:val="32"/>
                <w:szCs w:val="32"/>
                <w:rtl/>
              </w:rPr>
              <w:t xml:space="preserve"> المدنية</w:t>
            </w:r>
          </w:p>
        </w:tc>
        <w:tc>
          <w:tcPr>
            <w:tcW w:w="7178" w:type="dxa"/>
          </w:tcPr>
          <w:p w14:paraId="574C6894" w14:textId="77777777" w:rsidR="00AA103F" w:rsidRPr="00AA103F" w:rsidRDefault="00AA103F" w:rsidP="00AA103F">
            <w:pPr>
              <w:numPr>
                <w:ilvl w:val="0"/>
                <w:numId w:val="15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</w:rPr>
            </w:pP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يتعرف على المواطنة كانتماء وحقوق وواجبات</w:t>
            </w:r>
          </w:p>
          <w:p w14:paraId="2954E21D" w14:textId="77777777" w:rsidR="00AA103F" w:rsidRPr="00AA103F" w:rsidRDefault="00AA103F" w:rsidP="00AA103F">
            <w:pPr>
              <w:numPr>
                <w:ilvl w:val="0"/>
                <w:numId w:val="15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</w:rPr>
            </w:pP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يوازن بين ممارسة الحقوق وتأدية الواجبات</w:t>
            </w:r>
          </w:p>
          <w:p w14:paraId="2571E1BE" w14:textId="2449F618" w:rsidR="00AA103F" w:rsidRPr="00AA103F" w:rsidRDefault="00AA103F" w:rsidP="00AA103F">
            <w:pPr>
              <w:numPr>
                <w:ilvl w:val="0"/>
                <w:numId w:val="15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يبدي روح المسؤولية تجاه مشکلات تخص حقوق الإنسان</w:t>
            </w:r>
          </w:p>
        </w:tc>
      </w:tr>
      <w:tr w:rsidR="00AA103F" w:rsidRPr="00C945FB" w14:paraId="3702C02D" w14:textId="77777777" w:rsidTr="001E7288">
        <w:tc>
          <w:tcPr>
            <w:tcW w:w="1169" w:type="dxa"/>
            <w:vMerge/>
            <w:textDirection w:val="btLr"/>
            <w:vAlign w:val="center"/>
          </w:tcPr>
          <w:p w14:paraId="110D89F8" w14:textId="77777777" w:rsidR="00AA103F" w:rsidRPr="00C945FB" w:rsidRDefault="00AA103F" w:rsidP="00AA103F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Align w:val="center"/>
          </w:tcPr>
          <w:p w14:paraId="4F729E00" w14:textId="4F443EA0" w:rsidR="00AA103F" w:rsidRPr="00C945FB" w:rsidRDefault="00AA103F" w:rsidP="00AA103F">
            <w:pPr>
              <w:bidi/>
              <w:jc w:val="center"/>
              <w:rPr>
                <w:color w:val="7030A0"/>
                <w:sz w:val="32"/>
                <w:szCs w:val="32"/>
                <w:rtl/>
              </w:rPr>
            </w:pPr>
            <w:r w:rsidRPr="00C945FB">
              <w:rPr>
                <w:rFonts w:cs="Arial" w:hint="eastAsia"/>
                <w:color w:val="7030A0"/>
                <w:sz w:val="32"/>
                <w:szCs w:val="32"/>
                <w:rtl/>
              </w:rPr>
              <w:t>الحياة</w:t>
            </w:r>
            <w:r w:rsidRPr="00C945FB">
              <w:rPr>
                <w:rFonts w:cs="Arial"/>
                <w:color w:val="7030A0"/>
                <w:sz w:val="32"/>
                <w:szCs w:val="32"/>
                <w:rtl/>
              </w:rPr>
              <w:t xml:space="preserve"> الديمقراطية والمؤسسات</w:t>
            </w:r>
          </w:p>
        </w:tc>
        <w:tc>
          <w:tcPr>
            <w:tcW w:w="7178" w:type="dxa"/>
          </w:tcPr>
          <w:p w14:paraId="07942AEC" w14:textId="77777777" w:rsidR="00AA103F" w:rsidRPr="00AA103F" w:rsidRDefault="00AA103F" w:rsidP="00AA103F">
            <w:pPr>
              <w:numPr>
                <w:ilvl w:val="0"/>
                <w:numId w:val="14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</w:rPr>
            </w:pP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يتعرف على الجمهورية والنظام</w:t>
            </w:r>
            <w:r w:rsidRPr="00AA103F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</w:t>
            </w: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الجمهوري</w:t>
            </w:r>
          </w:p>
          <w:p w14:paraId="5A3F4AD1" w14:textId="77777777" w:rsidR="00AA103F" w:rsidRPr="00AA103F" w:rsidRDefault="00AA103F" w:rsidP="00AA103F">
            <w:pPr>
              <w:numPr>
                <w:ilvl w:val="0"/>
                <w:numId w:val="14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</w:rPr>
            </w:pP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يتعرف على دور السلطات في تسيير شؤون البلاد</w:t>
            </w:r>
          </w:p>
          <w:p w14:paraId="7B243499" w14:textId="05DF932F" w:rsidR="00AA103F" w:rsidRPr="00AA103F" w:rsidRDefault="00AA103F" w:rsidP="00AA103F">
            <w:pPr>
              <w:numPr>
                <w:ilvl w:val="0"/>
                <w:numId w:val="14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يساهم في تجسيد مبدأ الديمقراطية من خلال اختيار</w:t>
            </w:r>
            <w:r w:rsidRPr="00AA103F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</w:t>
            </w:r>
            <w:r w:rsidRPr="00AA103F">
              <w:rPr>
                <w:rFonts w:ascii="Calibri" w:eastAsia="Calibri" w:hAnsi="Calibri" w:cs="Arial"/>
                <w:sz w:val="32"/>
                <w:szCs w:val="32"/>
                <w:rtl/>
              </w:rPr>
              <w:t>ممثل القسم</w:t>
            </w:r>
            <w:r w:rsidRPr="00AA103F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.</w:t>
            </w:r>
          </w:p>
        </w:tc>
      </w:tr>
      <w:tr w:rsidR="00AA103F" w:rsidRPr="00C945FB" w14:paraId="77465BB3" w14:textId="77777777" w:rsidTr="001E7288">
        <w:tc>
          <w:tcPr>
            <w:tcW w:w="1169" w:type="dxa"/>
            <w:vMerge w:val="restart"/>
            <w:textDirection w:val="btLr"/>
            <w:vAlign w:val="center"/>
          </w:tcPr>
          <w:p w14:paraId="0C097ED4" w14:textId="18319FE2" w:rsidR="00AA103F" w:rsidRPr="00C945FB" w:rsidRDefault="00AA103F" w:rsidP="00AA103F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cs="Arial"/>
                <w:color w:val="FF0000"/>
                <w:sz w:val="32"/>
                <w:szCs w:val="32"/>
                <w:rtl/>
              </w:rPr>
              <w:t>التاريخ</w:t>
            </w:r>
          </w:p>
        </w:tc>
        <w:tc>
          <w:tcPr>
            <w:tcW w:w="2295" w:type="dxa"/>
            <w:vAlign w:val="center"/>
          </w:tcPr>
          <w:p w14:paraId="635330DA" w14:textId="57487A09" w:rsidR="00AA103F" w:rsidRPr="00C945FB" w:rsidRDefault="00AA103F" w:rsidP="00AA103F">
            <w:pPr>
              <w:bidi/>
              <w:jc w:val="center"/>
              <w:rPr>
                <w:color w:val="FF0000"/>
                <w:sz w:val="32"/>
                <w:szCs w:val="32"/>
                <w:rtl/>
              </w:rPr>
            </w:pPr>
            <w:r w:rsidRPr="00C945FB">
              <w:rPr>
                <w:rFonts w:cs="Arial"/>
                <w:color w:val="FF0000"/>
                <w:sz w:val="32"/>
                <w:szCs w:val="32"/>
                <w:rtl/>
              </w:rPr>
              <w:t>أدوات ومفاهيم</w:t>
            </w:r>
            <w:r w:rsidRPr="00C945FB">
              <w:rPr>
                <w:rFonts w:cs="Arial"/>
                <w:color w:val="FF0000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color w:val="FF0000"/>
                <w:sz w:val="32"/>
                <w:szCs w:val="32"/>
                <w:rtl/>
              </w:rPr>
              <w:t>المادة</w:t>
            </w:r>
          </w:p>
        </w:tc>
        <w:tc>
          <w:tcPr>
            <w:tcW w:w="7178" w:type="dxa"/>
          </w:tcPr>
          <w:p w14:paraId="5278E4FD" w14:textId="77777777" w:rsidR="00AA103F" w:rsidRPr="004A0FA8" w:rsidRDefault="00AA103F" w:rsidP="00AA103F">
            <w:pPr>
              <w:numPr>
                <w:ilvl w:val="0"/>
                <w:numId w:val="14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>يتمرس على رسم لوحة كرونلوجية (العصور التاريخية</w:t>
            </w:r>
            <w:r w:rsidRPr="004A0FA8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</w:t>
            </w: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 xml:space="preserve">الكبرى) </w:t>
            </w:r>
          </w:p>
          <w:p w14:paraId="02F58E76" w14:textId="77777777" w:rsidR="00AA103F" w:rsidRPr="004A0FA8" w:rsidRDefault="00AA103F" w:rsidP="00AA103F">
            <w:pPr>
              <w:numPr>
                <w:ilvl w:val="0"/>
                <w:numId w:val="14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>يشرح دلالة تسمية العصر</w:t>
            </w:r>
          </w:p>
          <w:p w14:paraId="098610FC" w14:textId="1A829FF7" w:rsidR="00AA103F" w:rsidRPr="004A0FA8" w:rsidRDefault="00AA103F" w:rsidP="00AA103F">
            <w:pPr>
              <w:numPr>
                <w:ilvl w:val="0"/>
                <w:numId w:val="14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</w:rPr>
            </w:pP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>يربط الشخصية التاريخية بعصرها</w:t>
            </w:r>
            <w:r w:rsidRPr="004A0FA8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</w:t>
            </w: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>مع نبذة عن حياتها</w:t>
            </w:r>
          </w:p>
        </w:tc>
      </w:tr>
      <w:tr w:rsidR="00AA103F" w:rsidRPr="00C945FB" w14:paraId="37983961" w14:textId="77777777" w:rsidTr="001E7288">
        <w:tc>
          <w:tcPr>
            <w:tcW w:w="1169" w:type="dxa"/>
            <w:vMerge/>
            <w:textDirection w:val="btLr"/>
            <w:vAlign w:val="center"/>
          </w:tcPr>
          <w:p w14:paraId="3CFCBA39" w14:textId="77777777" w:rsidR="00AA103F" w:rsidRPr="00C945FB" w:rsidRDefault="00AA103F" w:rsidP="00AA103F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Align w:val="center"/>
          </w:tcPr>
          <w:p w14:paraId="4680E038" w14:textId="0572A5FE" w:rsidR="00AA103F" w:rsidRPr="00C945FB" w:rsidRDefault="00AA103F" w:rsidP="00AA103F">
            <w:pPr>
              <w:bidi/>
              <w:jc w:val="center"/>
              <w:rPr>
                <w:color w:val="FF0000"/>
                <w:sz w:val="32"/>
                <w:szCs w:val="32"/>
                <w:rtl/>
              </w:rPr>
            </w:pPr>
            <w:r w:rsidRPr="00C945FB">
              <w:rPr>
                <w:rFonts w:cs="Arial"/>
                <w:color w:val="FF0000"/>
                <w:sz w:val="32"/>
                <w:szCs w:val="32"/>
                <w:rtl/>
              </w:rPr>
              <w:t>التاريخ العام</w:t>
            </w:r>
          </w:p>
        </w:tc>
        <w:tc>
          <w:tcPr>
            <w:tcW w:w="7178" w:type="dxa"/>
          </w:tcPr>
          <w:p w14:paraId="5886895E" w14:textId="77777777" w:rsidR="00AA103F" w:rsidRPr="004A0FA8" w:rsidRDefault="00AA103F" w:rsidP="00AA103F">
            <w:pPr>
              <w:numPr>
                <w:ilvl w:val="0"/>
                <w:numId w:val="14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>يعتمد نصوص ملائمة لشرح مفهوم الاستعمار</w:t>
            </w:r>
          </w:p>
          <w:p w14:paraId="3C50CED7" w14:textId="77777777" w:rsidR="00AA103F" w:rsidRPr="004A0FA8" w:rsidRDefault="00AA103F" w:rsidP="00AA103F">
            <w:pPr>
              <w:numPr>
                <w:ilvl w:val="0"/>
                <w:numId w:val="14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>يشخص مظاهر الاستعمار ويصنف انعكاساته السلبية على</w:t>
            </w:r>
            <w:r w:rsidRPr="004A0FA8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</w:t>
            </w: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>البلدان المستعمرة</w:t>
            </w:r>
          </w:p>
          <w:p w14:paraId="59269112" w14:textId="56555EF2" w:rsidR="00AA103F" w:rsidRPr="004A0FA8" w:rsidRDefault="00AA103F" w:rsidP="00AA103F">
            <w:pPr>
              <w:numPr>
                <w:ilvl w:val="0"/>
                <w:numId w:val="14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</w:rPr>
            </w:pP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>يقدم امثلة</w:t>
            </w:r>
            <w:r w:rsidRPr="004A0FA8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</w:t>
            </w: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>عن الاستعمار في كل</w:t>
            </w:r>
            <w:r w:rsidRPr="004A0FA8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</w:t>
            </w: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>من افريقيا والمغرب العربي</w:t>
            </w:r>
          </w:p>
        </w:tc>
      </w:tr>
      <w:tr w:rsidR="00AA103F" w:rsidRPr="00C945FB" w14:paraId="1CA1D15E" w14:textId="77777777" w:rsidTr="001E7288">
        <w:trPr>
          <w:trHeight w:val="2177"/>
        </w:trPr>
        <w:tc>
          <w:tcPr>
            <w:tcW w:w="1169" w:type="dxa"/>
            <w:vMerge/>
            <w:textDirection w:val="btLr"/>
            <w:vAlign w:val="center"/>
          </w:tcPr>
          <w:p w14:paraId="37512DE4" w14:textId="0E0E454B" w:rsidR="00AA103F" w:rsidRPr="00C945FB" w:rsidRDefault="00AA103F" w:rsidP="00AA103F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Align w:val="center"/>
          </w:tcPr>
          <w:p w14:paraId="35B008EA" w14:textId="77777777" w:rsidR="00AA103F" w:rsidRPr="00C945FB" w:rsidRDefault="00AA103F" w:rsidP="00AA103F">
            <w:pPr>
              <w:bidi/>
              <w:jc w:val="center"/>
              <w:rPr>
                <w:color w:val="FF0000"/>
                <w:sz w:val="32"/>
                <w:szCs w:val="32"/>
              </w:rPr>
            </w:pPr>
            <w:r w:rsidRPr="00C945FB">
              <w:rPr>
                <w:rFonts w:cs="Arial"/>
                <w:color w:val="FF0000"/>
                <w:sz w:val="32"/>
                <w:szCs w:val="32"/>
                <w:rtl/>
              </w:rPr>
              <w:t>التاريخ</w:t>
            </w:r>
            <w:r w:rsidRPr="00C945FB">
              <w:rPr>
                <w:rFonts w:cs="Arial"/>
                <w:color w:val="FF0000"/>
                <w:sz w:val="32"/>
                <w:szCs w:val="32"/>
              </w:rPr>
              <w:t xml:space="preserve"> </w:t>
            </w:r>
            <w:r w:rsidRPr="00C945FB">
              <w:rPr>
                <w:rFonts w:cs="Arial"/>
                <w:color w:val="FF0000"/>
                <w:sz w:val="32"/>
                <w:szCs w:val="32"/>
                <w:rtl/>
              </w:rPr>
              <w:t>الوطني</w:t>
            </w:r>
          </w:p>
          <w:p w14:paraId="405A4FCE" w14:textId="448A9E8F" w:rsidR="00AA103F" w:rsidRPr="00C945FB" w:rsidRDefault="00AA103F" w:rsidP="00AA103F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</w:p>
        </w:tc>
        <w:tc>
          <w:tcPr>
            <w:tcW w:w="7178" w:type="dxa"/>
          </w:tcPr>
          <w:p w14:paraId="5450A570" w14:textId="77777777" w:rsidR="00AA103F" w:rsidRPr="004A0FA8" w:rsidRDefault="00AA103F" w:rsidP="00AA103F">
            <w:pPr>
              <w:numPr>
                <w:ilvl w:val="0"/>
                <w:numId w:val="14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</w:rPr>
            </w:pP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>ينطلق من خريطة لمجالات الثورات الشعبية لربط المقاومة ب</w:t>
            </w:r>
            <w:r w:rsidRPr="004A0FA8">
              <w:rPr>
                <w:rFonts w:ascii="Calibri" w:eastAsia="Calibri" w:hAnsi="Calibri" w:cs="Arial" w:hint="cs"/>
                <w:sz w:val="32"/>
                <w:szCs w:val="32"/>
                <w:rtl/>
              </w:rPr>
              <w:t>أ</w:t>
            </w: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>بطالها البارزين (دراسة شخصية تاريخية على الخيار )</w:t>
            </w:r>
          </w:p>
          <w:p w14:paraId="34E7A476" w14:textId="77777777" w:rsidR="00AA103F" w:rsidRPr="004A0FA8" w:rsidRDefault="00AA103F" w:rsidP="00AA103F">
            <w:pPr>
              <w:numPr>
                <w:ilvl w:val="0"/>
                <w:numId w:val="14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</w:rPr>
            </w:pP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>ينطلق من خريطة بأماكن اندلاع الثورة التحريرية الكبرى لشرح دلالات</w:t>
            </w:r>
            <w:r w:rsidRPr="004A0FA8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</w:t>
            </w: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>الحدث</w:t>
            </w:r>
            <w:r w:rsidRPr="004A0FA8">
              <w:rPr>
                <w:rFonts w:ascii="Calibri" w:eastAsia="Calibri" w:hAnsi="Calibri" w:cs="Arial"/>
                <w:sz w:val="32"/>
                <w:szCs w:val="32"/>
              </w:rPr>
              <w:t>.</w:t>
            </w:r>
          </w:p>
          <w:p w14:paraId="63B472B7" w14:textId="05B5C51D" w:rsidR="00AA103F" w:rsidRPr="004A0FA8" w:rsidRDefault="00AA103F" w:rsidP="00AA103F">
            <w:pPr>
              <w:numPr>
                <w:ilvl w:val="0"/>
                <w:numId w:val="14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</w:rPr>
            </w:pP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>يربط العلاقة بين البطولات الشعبية وتسجيل الثورة لانتصارات على العدو (دراسة شخصية تارخية على الخيار )</w:t>
            </w:r>
          </w:p>
        </w:tc>
      </w:tr>
      <w:tr w:rsidR="00AA103F" w:rsidRPr="00C945FB" w14:paraId="319DD55F" w14:textId="77777777" w:rsidTr="001E7288">
        <w:tc>
          <w:tcPr>
            <w:tcW w:w="1169" w:type="dxa"/>
            <w:vMerge w:val="restart"/>
            <w:textDirection w:val="btLr"/>
            <w:vAlign w:val="center"/>
          </w:tcPr>
          <w:p w14:paraId="5C99415E" w14:textId="2C70160F" w:rsidR="00AA103F" w:rsidRPr="00C945FB" w:rsidRDefault="00AA103F" w:rsidP="00AA103F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الجغرافيا</w:t>
            </w:r>
          </w:p>
        </w:tc>
        <w:tc>
          <w:tcPr>
            <w:tcW w:w="2295" w:type="dxa"/>
            <w:vAlign w:val="center"/>
          </w:tcPr>
          <w:p w14:paraId="7E6DAAA8" w14:textId="417CC2AE" w:rsidR="00AA103F" w:rsidRPr="006C3873" w:rsidRDefault="00AA103F" w:rsidP="00AA103F">
            <w:pPr>
              <w:bidi/>
              <w:jc w:val="center"/>
              <w:rPr>
                <w:color w:val="FF0000"/>
                <w:sz w:val="32"/>
                <w:szCs w:val="32"/>
                <w:rtl/>
              </w:rPr>
            </w:pPr>
            <w:r w:rsidRPr="00C945FB">
              <w:rPr>
                <w:rFonts w:cs="Arial"/>
                <w:color w:val="FF0000"/>
                <w:sz w:val="32"/>
                <w:szCs w:val="32"/>
                <w:rtl/>
              </w:rPr>
              <w:t>أدوات ومفاهيم المادة</w:t>
            </w:r>
          </w:p>
        </w:tc>
        <w:tc>
          <w:tcPr>
            <w:tcW w:w="7178" w:type="dxa"/>
          </w:tcPr>
          <w:p w14:paraId="39F7E0B6" w14:textId="77777777" w:rsidR="00AA103F" w:rsidRPr="004A0FA8" w:rsidRDefault="00AA103F" w:rsidP="00AA103F">
            <w:pPr>
              <w:numPr>
                <w:ilvl w:val="0"/>
                <w:numId w:val="13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</w:rPr>
            </w:pP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 xml:space="preserve">يكتشف المجل الجغرافي الوطني من خلال تحديد الموقع الجغرافي والفلكي ورسم خريطة الجزائر </w:t>
            </w:r>
            <w:r w:rsidRPr="004A0FA8">
              <w:rPr>
                <w:rFonts w:ascii="Calibri" w:eastAsia="Calibri" w:hAnsi="Calibri" w:cs="Arial" w:hint="cs"/>
                <w:sz w:val="32"/>
                <w:szCs w:val="32"/>
                <w:rtl/>
              </w:rPr>
              <w:t>(</w:t>
            </w: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 xml:space="preserve"> مظاهر السطح ، المناخ</w:t>
            </w:r>
            <w:r w:rsidRPr="004A0FA8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) </w:t>
            </w:r>
          </w:p>
          <w:p w14:paraId="75746A13" w14:textId="77777777" w:rsidR="00AA103F" w:rsidRPr="004A0FA8" w:rsidRDefault="00AA103F" w:rsidP="00AA103F">
            <w:pPr>
              <w:numPr>
                <w:ilvl w:val="0"/>
                <w:numId w:val="13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>يوظف الخريطة والصور للكشف عن التنوع الإقليمي ؟</w:t>
            </w:r>
          </w:p>
          <w:p w14:paraId="5038E45E" w14:textId="0C05DAFE" w:rsidR="00AA103F" w:rsidRPr="004A0FA8" w:rsidRDefault="00AA103F" w:rsidP="00AA103F">
            <w:pPr>
              <w:numPr>
                <w:ilvl w:val="0"/>
                <w:numId w:val="13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>يحلل ظاهرة الجفاف ويقترح حلولا مناسبة لها</w:t>
            </w:r>
          </w:p>
        </w:tc>
      </w:tr>
      <w:tr w:rsidR="00AA103F" w:rsidRPr="00C945FB" w14:paraId="7BADE412" w14:textId="77777777" w:rsidTr="001E7288">
        <w:tc>
          <w:tcPr>
            <w:tcW w:w="1169" w:type="dxa"/>
            <w:vMerge/>
            <w:vAlign w:val="center"/>
          </w:tcPr>
          <w:p w14:paraId="22827D6D" w14:textId="77777777" w:rsidR="00AA103F" w:rsidRPr="00C945FB" w:rsidRDefault="00AA103F" w:rsidP="00AA103F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Align w:val="center"/>
          </w:tcPr>
          <w:p w14:paraId="03127168" w14:textId="6E85E79F" w:rsidR="00AA103F" w:rsidRPr="00C945FB" w:rsidRDefault="00AA103F" w:rsidP="00AA103F">
            <w:pPr>
              <w:bidi/>
              <w:jc w:val="center"/>
              <w:rPr>
                <w:color w:val="FF0000"/>
                <w:sz w:val="32"/>
                <w:szCs w:val="32"/>
                <w:rtl/>
              </w:rPr>
            </w:pPr>
            <w:r w:rsidRPr="00C945FB">
              <w:rPr>
                <w:rFonts w:cs="Arial"/>
                <w:color w:val="FF0000"/>
                <w:sz w:val="32"/>
                <w:szCs w:val="32"/>
                <w:rtl/>
              </w:rPr>
              <w:t>السكان والتنمية</w:t>
            </w:r>
          </w:p>
        </w:tc>
        <w:tc>
          <w:tcPr>
            <w:tcW w:w="7178" w:type="dxa"/>
          </w:tcPr>
          <w:p w14:paraId="73898A84" w14:textId="77777777" w:rsidR="00AA103F" w:rsidRPr="004A0FA8" w:rsidRDefault="00AA103F" w:rsidP="00AA103F">
            <w:pPr>
              <w:numPr>
                <w:ilvl w:val="0"/>
                <w:numId w:val="13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>ينطلق من خرائط توزيع</w:t>
            </w:r>
            <w:r w:rsidRPr="004A0FA8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</w:t>
            </w: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>السكان في الجزائر لربط العلاقة بين الكثافة السكانية و</w:t>
            </w:r>
            <w:r w:rsidRPr="004A0FA8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</w:t>
            </w: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>تركز السكان في المدن</w:t>
            </w:r>
            <w:r w:rsidRPr="004A0FA8">
              <w:rPr>
                <w:rFonts w:ascii="Calibri" w:eastAsia="Calibri" w:hAnsi="Calibri" w:cs="Arial"/>
                <w:sz w:val="32"/>
                <w:szCs w:val="32"/>
              </w:rPr>
              <w:t xml:space="preserve"> .</w:t>
            </w:r>
          </w:p>
          <w:p w14:paraId="7E93EEF3" w14:textId="77777777" w:rsidR="00AA103F" w:rsidRPr="004A0FA8" w:rsidRDefault="00AA103F" w:rsidP="00AA103F">
            <w:pPr>
              <w:numPr>
                <w:ilvl w:val="0"/>
                <w:numId w:val="13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>يشرح كتابة مفهوم</w:t>
            </w:r>
            <w:r w:rsidRPr="004A0FA8">
              <w:rPr>
                <w:rFonts w:ascii="Calibri" w:eastAsia="Calibri" w:hAnsi="Calibri" w:cs="Arial"/>
                <w:sz w:val="24"/>
                <w:szCs w:val="24"/>
                <w:rtl/>
              </w:rPr>
              <w:t xml:space="preserve"> </w:t>
            </w: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>التنمية الاقتصادية</w:t>
            </w:r>
            <w:r w:rsidRPr="004A0FA8">
              <w:rPr>
                <w:rFonts w:ascii="Calibri" w:eastAsia="Calibri" w:hAnsi="Calibri" w:cs="Arial"/>
                <w:sz w:val="32"/>
                <w:szCs w:val="32"/>
              </w:rPr>
              <w:t xml:space="preserve"> .</w:t>
            </w:r>
          </w:p>
          <w:p w14:paraId="75954CBD" w14:textId="38C7C16F" w:rsidR="00AA103F" w:rsidRPr="004A0FA8" w:rsidRDefault="00AA103F" w:rsidP="00AA103F">
            <w:pPr>
              <w:numPr>
                <w:ilvl w:val="0"/>
                <w:numId w:val="13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>يعتمد على السندات المناسبة</w:t>
            </w:r>
            <w:r w:rsidRPr="004A0FA8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</w:t>
            </w: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>لشرح</w:t>
            </w:r>
            <w:r w:rsidRPr="004A0FA8">
              <w:rPr>
                <w:rFonts w:ascii="Calibri" w:eastAsia="Calibri" w:hAnsi="Calibri" w:cs="Arial"/>
                <w:sz w:val="32"/>
                <w:szCs w:val="32"/>
              </w:rPr>
              <w:t xml:space="preserve"> </w:t>
            </w:r>
            <w:r w:rsidRPr="004A0FA8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( </w:t>
            </w: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>البعد الاجتماعي لمشروع</w:t>
            </w:r>
            <w:r w:rsidRPr="004A0FA8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</w:t>
            </w: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>اقتصادي او اجتماعي</w:t>
            </w:r>
            <w:r w:rsidRPr="004A0FA8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)</w:t>
            </w:r>
          </w:p>
        </w:tc>
      </w:tr>
      <w:tr w:rsidR="00AA103F" w:rsidRPr="00C945FB" w14:paraId="28E265EF" w14:textId="77777777" w:rsidTr="001E7288">
        <w:tc>
          <w:tcPr>
            <w:tcW w:w="1169" w:type="dxa"/>
            <w:vMerge/>
            <w:vAlign w:val="center"/>
          </w:tcPr>
          <w:p w14:paraId="3EE0AF21" w14:textId="77777777" w:rsidR="00AA103F" w:rsidRPr="00C945FB" w:rsidRDefault="00AA103F" w:rsidP="00AA103F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Align w:val="center"/>
          </w:tcPr>
          <w:p w14:paraId="4CAB578F" w14:textId="08235493" w:rsidR="00AA103F" w:rsidRPr="006C3873" w:rsidRDefault="00AA103F" w:rsidP="00AA103F">
            <w:pPr>
              <w:bidi/>
              <w:jc w:val="center"/>
              <w:rPr>
                <w:color w:val="FF0000"/>
                <w:sz w:val="32"/>
                <w:szCs w:val="32"/>
                <w:rtl/>
              </w:rPr>
            </w:pPr>
            <w:r w:rsidRPr="00C945FB">
              <w:rPr>
                <w:rFonts w:cs="Arial"/>
                <w:color w:val="FF0000"/>
                <w:sz w:val="32"/>
                <w:szCs w:val="32"/>
                <w:rtl/>
              </w:rPr>
              <w:t>السكان والبيئة</w:t>
            </w:r>
          </w:p>
        </w:tc>
        <w:tc>
          <w:tcPr>
            <w:tcW w:w="7178" w:type="dxa"/>
          </w:tcPr>
          <w:p w14:paraId="24381EDC" w14:textId="77777777" w:rsidR="00AA103F" w:rsidRPr="004A0FA8" w:rsidRDefault="00AA103F" w:rsidP="00AA103F">
            <w:pPr>
              <w:numPr>
                <w:ilvl w:val="0"/>
                <w:numId w:val="13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>يدرس مثالا حول التهيئة الإقليمية</w:t>
            </w:r>
            <w:r w:rsidRPr="004A0FA8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( </w:t>
            </w: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>شق الطرقات والتوسع العمراني او غير ذلك</w:t>
            </w:r>
            <w:r w:rsidRPr="004A0FA8">
              <w:rPr>
                <w:rFonts w:ascii="Calibri" w:eastAsia="Calibri" w:hAnsi="Calibri" w:cs="Arial"/>
                <w:sz w:val="32"/>
                <w:szCs w:val="32"/>
              </w:rPr>
              <w:t>(.....</w:t>
            </w:r>
          </w:p>
          <w:p w14:paraId="1804AF26" w14:textId="77777777" w:rsidR="00AA103F" w:rsidRPr="004A0FA8" w:rsidRDefault="00AA103F" w:rsidP="00AA103F">
            <w:pPr>
              <w:numPr>
                <w:ilvl w:val="0"/>
                <w:numId w:val="13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>يوظف الصور والنصوص المناسبة لتشخيص أهم مشاكل المدن</w:t>
            </w:r>
          </w:p>
          <w:p w14:paraId="644AE93B" w14:textId="71D5E99D" w:rsidR="00AA103F" w:rsidRPr="004A0FA8" w:rsidRDefault="00AA103F" w:rsidP="00AA103F">
            <w:pPr>
              <w:numPr>
                <w:ilvl w:val="0"/>
                <w:numId w:val="13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 xml:space="preserve">يقدم عرضا كتابيا </w:t>
            </w:r>
            <w:r w:rsidRPr="004A0FA8">
              <w:rPr>
                <w:rFonts w:ascii="Calibri" w:eastAsia="Calibri" w:hAnsi="Calibri" w:cs="Arial" w:hint="cs"/>
                <w:sz w:val="32"/>
                <w:szCs w:val="32"/>
                <w:rtl/>
              </w:rPr>
              <w:t>(</w:t>
            </w: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 xml:space="preserve"> صفحة على الأقل ) حول النفايات المنزلية</w:t>
            </w:r>
          </w:p>
        </w:tc>
      </w:tr>
      <w:tr w:rsidR="0097289F" w:rsidRPr="00C945FB" w14:paraId="5D4BBF39" w14:textId="77777777" w:rsidTr="001E7288">
        <w:tc>
          <w:tcPr>
            <w:tcW w:w="1169" w:type="dxa"/>
            <w:vMerge w:val="restart"/>
            <w:textDirection w:val="btLr"/>
            <w:vAlign w:val="center"/>
          </w:tcPr>
          <w:p w14:paraId="3B3E3145" w14:textId="402ABB82" w:rsidR="0097289F" w:rsidRPr="00C945FB" w:rsidRDefault="0097289F" w:rsidP="00AA103F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التربية الموسيقية</w:t>
            </w:r>
          </w:p>
        </w:tc>
        <w:tc>
          <w:tcPr>
            <w:tcW w:w="2295" w:type="dxa"/>
            <w:vAlign w:val="center"/>
          </w:tcPr>
          <w:p w14:paraId="5BF4E9E6" w14:textId="6EB47A19" w:rsidR="0097289F" w:rsidRPr="00C945FB" w:rsidRDefault="0097289F" w:rsidP="00AA103F">
            <w:pPr>
              <w:bidi/>
              <w:jc w:val="center"/>
              <w:rPr>
                <w:color w:val="00B0F0"/>
                <w:sz w:val="32"/>
                <w:szCs w:val="32"/>
                <w:rtl/>
              </w:rPr>
            </w:pPr>
            <w:r w:rsidRPr="00C945FB">
              <w:rPr>
                <w:rFonts w:cs="Arial"/>
                <w:color w:val="00B0F0"/>
                <w:sz w:val="32"/>
                <w:szCs w:val="32"/>
                <w:rtl/>
              </w:rPr>
              <w:t>التذوق الموسيقي والاستماع</w:t>
            </w:r>
          </w:p>
        </w:tc>
        <w:tc>
          <w:tcPr>
            <w:tcW w:w="7178" w:type="dxa"/>
          </w:tcPr>
          <w:p w14:paraId="41930AEE" w14:textId="77777777" w:rsidR="001A6CDA" w:rsidRPr="001A6CDA" w:rsidRDefault="001A6CDA" w:rsidP="001A6CDA">
            <w:pPr>
              <w:numPr>
                <w:ilvl w:val="0"/>
                <w:numId w:val="17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1A6CDA">
              <w:rPr>
                <w:rFonts w:ascii="Calibri" w:eastAsia="Calibri" w:hAnsi="Calibri" w:cs="Arial"/>
                <w:sz w:val="32"/>
                <w:szCs w:val="32"/>
                <w:rtl/>
              </w:rPr>
              <w:t>يميز المتعلم الفرقة الموسيقية من حيث تشكيلتها و دورها</w:t>
            </w:r>
            <w:r w:rsidRPr="001A6CDA">
              <w:rPr>
                <w:rFonts w:ascii="Calibri" w:eastAsia="Calibri" w:hAnsi="Calibri" w:cs="Arial"/>
                <w:sz w:val="32"/>
                <w:szCs w:val="32"/>
              </w:rPr>
              <w:t>.</w:t>
            </w:r>
          </w:p>
          <w:p w14:paraId="5DBE017B" w14:textId="3CD188FD" w:rsidR="0097289F" w:rsidRPr="001A6CDA" w:rsidRDefault="001A6CDA" w:rsidP="001A6CDA">
            <w:pPr>
              <w:numPr>
                <w:ilvl w:val="0"/>
                <w:numId w:val="17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</w:rPr>
            </w:pPr>
            <w:r w:rsidRPr="001A6CDA">
              <w:rPr>
                <w:rFonts w:ascii="Calibri" w:eastAsia="Calibri" w:hAnsi="Calibri" w:cs="Arial"/>
                <w:sz w:val="32"/>
                <w:szCs w:val="32"/>
                <w:rtl/>
              </w:rPr>
              <w:t>يربط المتعلم العلاقة بين صوت الآلة وصورتها انطلاقا من الاستماع</w:t>
            </w:r>
            <w:r w:rsidRPr="001A6CDA">
              <w:rPr>
                <w:rFonts w:ascii="Calibri" w:eastAsia="Calibri" w:hAnsi="Calibri" w:cs="Arial"/>
                <w:sz w:val="32"/>
                <w:szCs w:val="32"/>
              </w:rPr>
              <w:t>.</w:t>
            </w:r>
          </w:p>
        </w:tc>
      </w:tr>
      <w:tr w:rsidR="0097289F" w:rsidRPr="00C945FB" w14:paraId="2439CC06" w14:textId="77777777" w:rsidTr="00B66E5B">
        <w:trPr>
          <w:trHeight w:val="746"/>
        </w:trPr>
        <w:tc>
          <w:tcPr>
            <w:tcW w:w="1169" w:type="dxa"/>
            <w:vMerge/>
            <w:tcBorders>
              <w:bottom w:val="single" w:sz="4" w:space="0" w:color="auto"/>
            </w:tcBorders>
            <w:vAlign w:val="center"/>
          </w:tcPr>
          <w:p w14:paraId="1FEFEAAA" w14:textId="77777777" w:rsidR="0097289F" w:rsidRPr="00C945FB" w:rsidRDefault="0097289F" w:rsidP="00AA103F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tcBorders>
              <w:bottom w:val="single" w:sz="4" w:space="0" w:color="auto"/>
            </w:tcBorders>
            <w:vAlign w:val="center"/>
          </w:tcPr>
          <w:p w14:paraId="520A3EF8" w14:textId="52BAA7B9" w:rsidR="0097289F" w:rsidRPr="00C945FB" w:rsidRDefault="0097289F" w:rsidP="00AA103F">
            <w:pPr>
              <w:bidi/>
              <w:jc w:val="center"/>
              <w:rPr>
                <w:color w:val="00B0F0"/>
                <w:sz w:val="32"/>
                <w:szCs w:val="32"/>
                <w:rtl/>
              </w:rPr>
            </w:pPr>
            <w:r w:rsidRPr="0097289F">
              <w:rPr>
                <w:rFonts w:cs="Arial"/>
                <w:color w:val="00B0F0"/>
                <w:sz w:val="32"/>
                <w:szCs w:val="32"/>
                <w:rtl/>
              </w:rPr>
              <w:t>القواعد الموسيقية والنظريات</w:t>
            </w:r>
          </w:p>
        </w:tc>
        <w:tc>
          <w:tcPr>
            <w:tcW w:w="7178" w:type="dxa"/>
            <w:tcBorders>
              <w:bottom w:val="single" w:sz="4" w:space="0" w:color="auto"/>
            </w:tcBorders>
          </w:tcPr>
          <w:p w14:paraId="2520F7B3" w14:textId="77777777" w:rsidR="0097289F" w:rsidRPr="0097289F" w:rsidRDefault="0097289F" w:rsidP="0097289F">
            <w:pPr>
              <w:numPr>
                <w:ilvl w:val="0"/>
                <w:numId w:val="17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97289F">
              <w:rPr>
                <w:rFonts w:ascii="Calibri" w:eastAsia="Calibri" w:hAnsi="Calibri" w:cs="Arial"/>
                <w:sz w:val="32"/>
                <w:szCs w:val="32"/>
                <w:rtl/>
              </w:rPr>
              <w:t>يميز المتعلم بين النغمات من حيث الحدة</w:t>
            </w:r>
            <w:r w:rsidRPr="0097289F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</w:t>
            </w:r>
            <w:r w:rsidRPr="0097289F">
              <w:rPr>
                <w:rFonts w:ascii="Calibri" w:eastAsia="Calibri" w:hAnsi="Calibri" w:cs="Arial"/>
                <w:sz w:val="32"/>
                <w:szCs w:val="32"/>
                <w:rtl/>
              </w:rPr>
              <w:t>و الغلظة و الطول</w:t>
            </w:r>
            <w:r w:rsidRPr="0097289F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</w:t>
            </w:r>
            <w:r w:rsidRPr="0097289F">
              <w:rPr>
                <w:rFonts w:ascii="Calibri" w:eastAsia="Calibri" w:hAnsi="Calibri" w:cs="Arial"/>
                <w:sz w:val="32"/>
                <w:szCs w:val="32"/>
                <w:rtl/>
              </w:rPr>
              <w:t>و القصر</w:t>
            </w:r>
            <w:r w:rsidRPr="0097289F">
              <w:rPr>
                <w:rFonts w:ascii="Calibri" w:eastAsia="Calibri" w:hAnsi="Calibri" w:cs="Arial"/>
                <w:sz w:val="32"/>
                <w:szCs w:val="32"/>
              </w:rPr>
              <w:t>.</w:t>
            </w:r>
          </w:p>
          <w:p w14:paraId="7CCB520F" w14:textId="77777777" w:rsidR="0097289F" w:rsidRPr="0097289F" w:rsidRDefault="0097289F" w:rsidP="0097289F">
            <w:pPr>
              <w:numPr>
                <w:ilvl w:val="0"/>
                <w:numId w:val="17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97289F">
              <w:rPr>
                <w:rFonts w:ascii="Calibri" w:eastAsia="Calibri" w:hAnsi="Calibri" w:cs="Arial"/>
                <w:sz w:val="32"/>
                <w:szCs w:val="32"/>
                <w:rtl/>
              </w:rPr>
              <w:t>يوظف بعض القواعد</w:t>
            </w:r>
            <w:r w:rsidRPr="0097289F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</w:t>
            </w:r>
            <w:r w:rsidRPr="0097289F">
              <w:rPr>
                <w:rFonts w:ascii="Calibri" w:eastAsia="Calibri" w:hAnsi="Calibri" w:cs="Arial"/>
                <w:sz w:val="32"/>
                <w:szCs w:val="32"/>
                <w:rtl/>
              </w:rPr>
              <w:t>الموسيقية البسيطة</w:t>
            </w:r>
          </w:p>
          <w:p w14:paraId="6E1E874F" w14:textId="0B0ED1B7" w:rsidR="0097289F" w:rsidRPr="001A6CDA" w:rsidRDefault="0097289F" w:rsidP="001A6CDA">
            <w:pPr>
              <w:numPr>
                <w:ilvl w:val="0"/>
                <w:numId w:val="17"/>
              </w:numPr>
              <w:bidi/>
              <w:spacing w:line="278" w:lineRule="auto"/>
              <w:contextualSpacing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97289F">
              <w:rPr>
                <w:rFonts w:ascii="Calibri" w:eastAsia="Calibri" w:hAnsi="Calibri" w:cs="Arial"/>
                <w:sz w:val="32"/>
                <w:szCs w:val="32"/>
                <w:rtl/>
              </w:rPr>
              <w:t>يبتكر المتعلم جملة</w:t>
            </w:r>
            <w:r w:rsidRPr="0097289F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</w:t>
            </w:r>
            <w:r w:rsidRPr="0097289F">
              <w:rPr>
                <w:rFonts w:ascii="Calibri" w:eastAsia="Calibri" w:hAnsi="Calibri" w:cs="Arial"/>
                <w:sz w:val="32"/>
                <w:szCs w:val="32"/>
                <w:rtl/>
              </w:rPr>
              <w:t>موسيقية تشمل عناصر</w:t>
            </w:r>
            <w:r w:rsidRPr="0097289F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</w:t>
            </w:r>
            <w:r w:rsidRPr="0097289F">
              <w:rPr>
                <w:rFonts w:ascii="Calibri" w:eastAsia="Calibri" w:hAnsi="Calibri" w:cs="Arial"/>
                <w:sz w:val="32"/>
                <w:szCs w:val="32"/>
                <w:rtl/>
              </w:rPr>
              <w:t>الكتابة الموسيقية المكتسبة</w:t>
            </w:r>
            <w:r w:rsidRPr="0097289F">
              <w:rPr>
                <w:rFonts w:ascii="Calibri" w:eastAsia="Calibri" w:hAnsi="Calibri" w:cs="Arial"/>
                <w:sz w:val="32"/>
                <w:szCs w:val="32"/>
              </w:rPr>
              <w:t>.</w:t>
            </w:r>
          </w:p>
        </w:tc>
      </w:tr>
      <w:tr w:rsidR="0097289F" w:rsidRPr="00C945FB" w14:paraId="58D296F8" w14:textId="77777777" w:rsidTr="001E7288">
        <w:tc>
          <w:tcPr>
            <w:tcW w:w="1169" w:type="dxa"/>
            <w:vMerge/>
            <w:vAlign w:val="center"/>
          </w:tcPr>
          <w:p w14:paraId="3451E5E2" w14:textId="77777777" w:rsidR="0097289F" w:rsidRPr="00C945FB" w:rsidRDefault="0097289F" w:rsidP="00AA103F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Align w:val="center"/>
          </w:tcPr>
          <w:p w14:paraId="44ECE38C" w14:textId="2593E81A" w:rsidR="0097289F" w:rsidRPr="00C945FB" w:rsidRDefault="0097289F" w:rsidP="00AA103F">
            <w:pPr>
              <w:bidi/>
              <w:jc w:val="center"/>
              <w:rPr>
                <w:rFonts w:cs="Arial"/>
                <w:color w:val="00B0F0"/>
                <w:sz w:val="32"/>
                <w:szCs w:val="32"/>
                <w:rtl/>
              </w:rPr>
            </w:pPr>
            <w:r w:rsidRPr="00C945FB">
              <w:rPr>
                <w:rFonts w:cs="Arial"/>
                <w:color w:val="00B0F0"/>
                <w:sz w:val="32"/>
                <w:szCs w:val="32"/>
                <w:rtl/>
              </w:rPr>
              <w:t>النشيد</w:t>
            </w:r>
            <w:r w:rsidRPr="00C945FB">
              <w:rPr>
                <w:rFonts w:cs="Arial" w:hint="cs"/>
                <w:color w:val="00B0F0"/>
                <w:sz w:val="32"/>
                <w:szCs w:val="32"/>
                <w:rtl/>
              </w:rPr>
              <w:t xml:space="preserve"> </w:t>
            </w:r>
            <w:r w:rsidRPr="00C945FB">
              <w:rPr>
                <w:rFonts w:cs="Arial"/>
                <w:color w:val="00B0F0"/>
                <w:sz w:val="32"/>
                <w:szCs w:val="32"/>
                <w:rtl/>
              </w:rPr>
              <w:t>والأغنية التربوية</w:t>
            </w:r>
          </w:p>
        </w:tc>
        <w:tc>
          <w:tcPr>
            <w:tcW w:w="7178" w:type="dxa"/>
          </w:tcPr>
          <w:p w14:paraId="4EE24089" w14:textId="2F6369B7" w:rsidR="0097289F" w:rsidRPr="0097289F" w:rsidRDefault="0097289F" w:rsidP="0097289F">
            <w:pPr>
              <w:bidi/>
              <w:spacing w:line="278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97289F">
              <w:rPr>
                <w:rFonts w:ascii="Calibri" w:eastAsia="Calibri" w:hAnsi="Calibri" w:cs="Arial"/>
                <w:sz w:val="32"/>
                <w:szCs w:val="32"/>
              </w:rPr>
              <w:t xml:space="preserve">- </w:t>
            </w:r>
            <w:r w:rsidRPr="0097289F">
              <w:rPr>
                <w:rFonts w:ascii="Calibri" w:eastAsia="Calibri" w:hAnsi="Calibri" w:cs="Arial"/>
                <w:sz w:val="32"/>
                <w:szCs w:val="32"/>
                <w:rtl/>
              </w:rPr>
              <w:t>يؤدي الأغنية التربوية أداء صحيحا مع احترام</w:t>
            </w:r>
            <w:r w:rsidRPr="0097289F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</w:t>
            </w:r>
            <w:r w:rsidRPr="0097289F">
              <w:rPr>
                <w:rFonts w:ascii="Calibri" w:eastAsia="Calibri" w:hAnsi="Calibri" w:cs="Arial"/>
                <w:sz w:val="32"/>
                <w:szCs w:val="32"/>
                <w:rtl/>
              </w:rPr>
              <w:t>النطق السليم للكلمات</w:t>
            </w:r>
            <w:r w:rsidRPr="0097289F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</w:t>
            </w:r>
            <w:r w:rsidRPr="0097289F">
              <w:rPr>
                <w:rFonts w:ascii="Calibri" w:eastAsia="Calibri" w:hAnsi="Calibri" w:cs="Arial"/>
                <w:sz w:val="32"/>
                <w:szCs w:val="32"/>
                <w:rtl/>
              </w:rPr>
              <w:t>والمسايرة المنتظمة للإيقاع</w:t>
            </w:r>
          </w:p>
        </w:tc>
      </w:tr>
      <w:tr w:rsidR="00AA103F" w:rsidRPr="00C945FB" w14:paraId="7F1980F6" w14:textId="77777777" w:rsidTr="001E7288">
        <w:tc>
          <w:tcPr>
            <w:tcW w:w="1169" w:type="dxa"/>
            <w:vMerge w:val="restart"/>
            <w:textDirection w:val="btLr"/>
            <w:vAlign w:val="center"/>
          </w:tcPr>
          <w:p w14:paraId="49B055BE" w14:textId="1FB8D7BD" w:rsidR="00AA103F" w:rsidRPr="00C945FB" w:rsidRDefault="00AA103F" w:rsidP="00AA103F">
            <w:pPr>
              <w:bidi/>
              <w:ind w:left="113" w:right="113"/>
              <w:jc w:val="center"/>
              <w:rPr>
                <w:sz w:val="32"/>
                <w:szCs w:val="32"/>
                <w:rtl/>
                <w:lang w:bidi="ar-DZ"/>
              </w:rPr>
            </w:pPr>
            <w:r w:rsidRPr="00C945FB">
              <w:rPr>
                <w:rFonts w:hint="cs"/>
                <w:sz w:val="32"/>
                <w:szCs w:val="32"/>
                <w:rtl/>
                <w:lang w:bidi="ar-DZ"/>
              </w:rPr>
              <w:t>التربية التشكيلية</w:t>
            </w:r>
          </w:p>
        </w:tc>
        <w:tc>
          <w:tcPr>
            <w:tcW w:w="2295" w:type="dxa"/>
            <w:vAlign w:val="center"/>
          </w:tcPr>
          <w:p w14:paraId="0CD6428D" w14:textId="14EA77C8" w:rsidR="00AA103F" w:rsidRPr="00C945FB" w:rsidRDefault="00AA103F" w:rsidP="00AA103F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C945FB">
              <w:rPr>
                <w:b/>
                <w:bCs/>
                <w:color w:val="FF0000"/>
                <w:sz w:val="32"/>
                <w:szCs w:val="32"/>
                <w:rtl/>
              </w:rPr>
              <w:t>الرسم</w:t>
            </w: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C945FB">
              <w:rPr>
                <w:b/>
                <w:bCs/>
                <w:color w:val="FF0000"/>
                <w:sz w:val="32"/>
                <w:szCs w:val="32"/>
                <w:rtl/>
              </w:rPr>
              <w:t>و</w:t>
            </w: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C945FB">
              <w:rPr>
                <w:b/>
                <w:bCs/>
                <w:color w:val="FF0000"/>
                <w:sz w:val="32"/>
                <w:szCs w:val="32"/>
                <w:rtl/>
              </w:rPr>
              <w:t>التلو</w:t>
            </w: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ي</w:t>
            </w:r>
            <w:r w:rsidRPr="00C945FB">
              <w:rPr>
                <w:b/>
                <w:bCs/>
                <w:color w:val="FF0000"/>
                <w:sz w:val="32"/>
                <w:szCs w:val="32"/>
                <w:rtl/>
              </w:rPr>
              <w:t>ن</w:t>
            </w:r>
          </w:p>
        </w:tc>
        <w:tc>
          <w:tcPr>
            <w:tcW w:w="7178" w:type="dxa"/>
          </w:tcPr>
          <w:p w14:paraId="6D106508" w14:textId="77777777" w:rsidR="00AA103F" w:rsidRPr="004A0FA8" w:rsidRDefault="00AA103F" w:rsidP="00AA103F">
            <w:pPr>
              <w:bidi/>
              <w:rPr>
                <w:b/>
                <w:bCs/>
                <w:color w:val="EE0000"/>
                <w:sz w:val="32"/>
                <w:szCs w:val="32"/>
                <w:rtl/>
              </w:rPr>
            </w:pPr>
            <w:r w:rsidRPr="004A0FA8">
              <w:rPr>
                <w:rFonts w:cs="Arial"/>
                <w:b/>
                <w:bCs/>
                <w:color w:val="EE0000"/>
                <w:sz w:val="32"/>
                <w:szCs w:val="32"/>
                <w:rtl/>
              </w:rPr>
              <w:t>المركبة الأولى</w:t>
            </w:r>
            <w:r w:rsidRPr="004A0FA8">
              <w:rPr>
                <w:b/>
                <w:bCs/>
                <w:color w:val="EE0000"/>
                <w:sz w:val="32"/>
                <w:szCs w:val="32"/>
              </w:rPr>
              <w:t>:</w:t>
            </w:r>
          </w:p>
          <w:p w14:paraId="2900D679" w14:textId="77777777" w:rsidR="00AA103F" w:rsidRPr="002C701F" w:rsidRDefault="00AA103F" w:rsidP="00AA103F">
            <w:pPr>
              <w:bidi/>
              <w:rPr>
                <w:sz w:val="32"/>
                <w:szCs w:val="32"/>
                <w:rtl/>
              </w:rPr>
            </w:pPr>
            <w:r w:rsidRPr="002C701F">
              <w:rPr>
                <w:sz w:val="32"/>
                <w:szCs w:val="32"/>
              </w:rPr>
              <w:t xml:space="preserve">- </w:t>
            </w:r>
            <w:r w:rsidRPr="002C701F">
              <w:rPr>
                <w:rFonts w:cs="Arial"/>
                <w:sz w:val="32"/>
                <w:szCs w:val="32"/>
                <w:rtl/>
              </w:rPr>
              <w:t>ينجز عملا فنيا منظما</w:t>
            </w:r>
            <w:r>
              <w:rPr>
                <w:rFonts w:cs="Arial"/>
                <w:sz w:val="32"/>
                <w:szCs w:val="32"/>
              </w:rPr>
              <w:t xml:space="preserve"> </w:t>
            </w:r>
            <w:proofErr w:type="gramStart"/>
            <w:r w:rsidRPr="002C701F">
              <w:rPr>
                <w:rFonts w:cs="Arial"/>
                <w:sz w:val="32"/>
                <w:szCs w:val="32"/>
                <w:rtl/>
              </w:rPr>
              <w:t>ينتمي  للتراث</w:t>
            </w:r>
            <w:proofErr w:type="gramEnd"/>
            <w:r w:rsidRPr="002C701F">
              <w:rPr>
                <w:rFonts w:cs="Arial"/>
                <w:sz w:val="32"/>
                <w:szCs w:val="32"/>
                <w:rtl/>
              </w:rPr>
              <w:t xml:space="preserve"> الوطني على أساس مبدأ تبويب السند الفني. يعزز به الانتماء إلى الهوية الجزائرية</w:t>
            </w:r>
            <w:r w:rsidRPr="002C701F">
              <w:rPr>
                <w:sz w:val="32"/>
                <w:szCs w:val="32"/>
              </w:rPr>
              <w:t>.</w:t>
            </w:r>
          </w:p>
          <w:p w14:paraId="2030AF75" w14:textId="77777777" w:rsidR="00AA103F" w:rsidRPr="004A0FA8" w:rsidRDefault="00AA103F" w:rsidP="00AA103F">
            <w:pPr>
              <w:bidi/>
              <w:rPr>
                <w:b/>
                <w:bCs/>
                <w:color w:val="EE0000"/>
                <w:sz w:val="32"/>
                <w:szCs w:val="32"/>
                <w:rtl/>
              </w:rPr>
            </w:pPr>
            <w:r w:rsidRPr="004A0FA8">
              <w:rPr>
                <w:rFonts w:cs="Arial"/>
                <w:b/>
                <w:bCs/>
                <w:color w:val="EE0000"/>
                <w:sz w:val="32"/>
                <w:szCs w:val="32"/>
                <w:rtl/>
              </w:rPr>
              <w:t>المركبة الثانية</w:t>
            </w:r>
            <w:r w:rsidRPr="004A0FA8">
              <w:rPr>
                <w:b/>
                <w:bCs/>
                <w:color w:val="EE0000"/>
                <w:sz w:val="32"/>
                <w:szCs w:val="32"/>
              </w:rPr>
              <w:t>:</w:t>
            </w:r>
          </w:p>
          <w:p w14:paraId="06C7EAA2" w14:textId="77777777" w:rsidR="00AA103F" w:rsidRPr="002C701F" w:rsidRDefault="00AA103F" w:rsidP="00AA103F">
            <w:pPr>
              <w:bidi/>
              <w:rPr>
                <w:sz w:val="32"/>
                <w:szCs w:val="32"/>
                <w:rtl/>
              </w:rPr>
            </w:pPr>
            <w:r w:rsidRPr="002C701F">
              <w:rPr>
                <w:sz w:val="32"/>
                <w:szCs w:val="32"/>
              </w:rPr>
              <w:t xml:space="preserve">- </w:t>
            </w:r>
            <w:r w:rsidRPr="002C701F">
              <w:rPr>
                <w:rFonts w:cs="Arial"/>
                <w:sz w:val="32"/>
                <w:szCs w:val="32"/>
                <w:rtl/>
              </w:rPr>
              <w:t>ينجز عملا فنيا منظم</w:t>
            </w:r>
            <w:r>
              <w:rPr>
                <w:rFonts w:cs="Arial"/>
                <w:sz w:val="32"/>
                <w:szCs w:val="32"/>
              </w:rPr>
              <w:t xml:space="preserve"> </w:t>
            </w:r>
            <w:r w:rsidRPr="002C701F">
              <w:rPr>
                <w:rFonts w:cs="Arial"/>
                <w:sz w:val="32"/>
                <w:szCs w:val="32"/>
                <w:rtl/>
              </w:rPr>
              <w:t>العناصر على أساس مبدأ</w:t>
            </w:r>
            <w:r>
              <w:rPr>
                <w:rFonts w:cs="Arial"/>
                <w:sz w:val="32"/>
                <w:szCs w:val="32"/>
              </w:rPr>
              <w:t xml:space="preserve"> </w:t>
            </w:r>
            <w:r w:rsidRPr="002C701F">
              <w:rPr>
                <w:rFonts w:cs="Arial"/>
                <w:sz w:val="32"/>
                <w:szCs w:val="32"/>
                <w:rtl/>
              </w:rPr>
              <w:t>التركيب الفني، يعبر عن</w:t>
            </w:r>
            <w:r>
              <w:rPr>
                <w:rFonts w:cs="Arial"/>
                <w:sz w:val="32"/>
                <w:szCs w:val="32"/>
              </w:rPr>
              <w:t xml:space="preserve"> </w:t>
            </w:r>
            <w:r w:rsidRPr="002C701F">
              <w:rPr>
                <w:rFonts w:cs="Arial"/>
                <w:sz w:val="32"/>
                <w:szCs w:val="32"/>
                <w:rtl/>
              </w:rPr>
              <w:t>جمال البيئة والمحيط</w:t>
            </w:r>
          </w:p>
          <w:p w14:paraId="3E80F522" w14:textId="77777777" w:rsidR="00AA103F" w:rsidRPr="002C701F" w:rsidRDefault="00AA103F" w:rsidP="00AA103F">
            <w:pPr>
              <w:bidi/>
              <w:rPr>
                <w:sz w:val="32"/>
                <w:szCs w:val="32"/>
                <w:rtl/>
              </w:rPr>
            </w:pPr>
            <w:r w:rsidRPr="002C701F">
              <w:rPr>
                <w:rFonts w:cs="Arial"/>
                <w:sz w:val="32"/>
                <w:szCs w:val="32"/>
                <w:rtl/>
              </w:rPr>
              <w:lastRenderedPageBreak/>
              <w:t>الطبيعي والحضري قصد</w:t>
            </w:r>
            <w:r>
              <w:rPr>
                <w:rFonts w:cs="Arial"/>
                <w:sz w:val="32"/>
                <w:szCs w:val="32"/>
              </w:rPr>
              <w:t xml:space="preserve"> </w:t>
            </w:r>
            <w:r w:rsidRPr="002C701F">
              <w:rPr>
                <w:rFonts w:cs="Arial"/>
                <w:sz w:val="32"/>
                <w:szCs w:val="32"/>
                <w:rtl/>
              </w:rPr>
              <w:t>حمايته</w:t>
            </w:r>
            <w:r w:rsidRPr="002C701F">
              <w:rPr>
                <w:sz w:val="32"/>
                <w:szCs w:val="32"/>
              </w:rPr>
              <w:t>.</w:t>
            </w:r>
          </w:p>
          <w:p w14:paraId="7449009A" w14:textId="77777777" w:rsidR="00AA103F" w:rsidRPr="004A0FA8" w:rsidRDefault="00AA103F" w:rsidP="00AA103F">
            <w:pPr>
              <w:bidi/>
              <w:rPr>
                <w:b/>
                <w:bCs/>
                <w:color w:val="EE0000"/>
                <w:sz w:val="32"/>
                <w:szCs w:val="32"/>
                <w:rtl/>
              </w:rPr>
            </w:pPr>
            <w:r w:rsidRPr="004A0FA8">
              <w:rPr>
                <w:rFonts w:cs="Arial"/>
                <w:b/>
                <w:bCs/>
                <w:color w:val="EE0000"/>
                <w:sz w:val="32"/>
                <w:szCs w:val="32"/>
                <w:rtl/>
              </w:rPr>
              <w:t>المركبة الثالثة</w:t>
            </w:r>
            <w:r w:rsidRPr="004A0FA8">
              <w:rPr>
                <w:b/>
                <w:bCs/>
                <w:color w:val="EE0000"/>
                <w:sz w:val="32"/>
                <w:szCs w:val="32"/>
              </w:rPr>
              <w:t>:</w:t>
            </w:r>
          </w:p>
          <w:p w14:paraId="2FA8F953" w14:textId="77777777" w:rsidR="00AA103F" w:rsidRPr="002C701F" w:rsidRDefault="00AA103F" w:rsidP="00AA103F">
            <w:pPr>
              <w:bidi/>
              <w:rPr>
                <w:sz w:val="32"/>
                <w:szCs w:val="32"/>
                <w:rtl/>
              </w:rPr>
            </w:pPr>
            <w:r w:rsidRPr="002C701F">
              <w:rPr>
                <w:rFonts w:cs="Arial"/>
                <w:sz w:val="32"/>
                <w:szCs w:val="32"/>
                <w:rtl/>
              </w:rPr>
              <w:t>يصنف الألوان المكملة ،</w:t>
            </w:r>
            <w:r>
              <w:rPr>
                <w:rFonts w:cs="Arial"/>
                <w:sz w:val="32"/>
                <w:szCs w:val="32"/>
              </w:rPr>
              <w:t xml:space="preserve"> </w:t>
            </w:r>
            <w:r w:rsidRPr="002C701F">
              <w:rPr>
                <w:rFonts w:cs="Arial"/>
                <w:sz w:val="32"/>
                <w:szCs w:val="32"/>
                <w:rtl/>
              </w:rPr>
              <w:t>ويوظفها في تعبيرات</w:t>
            </w:r>
            <w:r>
              <w:rPr>
                <w:rFonts w:cs="Arial"/>
                <w:sz w:val="32"/>
                <w:szCs w:val="32"/>
              </w:rPr>
              <w:t xml:space="preserve"> </w:t>
            </w:r>
            <w:r w:rsidRPr="002C701F">
              <w:rPr>
                <w:rFonts w:cs="Arial"/>
                <w:sz w:val="32"/>
                <w:szCs w:val="32"/>
                <w:rtl/>
              </w:rPr>
              <w:t>تشكيلية مختلفة تترجم</w:t>
            </w:r>
            <w:r>
              <w:rPr>
                <w:rFonts w:cs="Arial"/>
                <w:sz w:val="32"/>
                <w:szCs w:val="32"/>
              </w:rPr>
              <w:t xml:space="preserve"> </w:t>
            </w:r>
            <w:r w:rsidRPr="002C701F">
              <w:rPr>
                <w:rFonts w:cs="Arial"/>
                <w:sz w:val="32"/>
                <w:szCs w:val="32"/>
                <w:rtl/>
              </w:rPr>
              <w:t>الواقع ذا ثلاثة أبعاد،المستوحى من البيئة</w:t>
            </w:r>
            <w:r>
              <w:rPr>
                <w:rFonts w:cs="Arial"/>
                <w:sz w:val="32"/>
                <w:szCs w:val="32"/>
              </w:rPr>
              <w:t xml:space="preserve"> </w:t>
            </w:r>
            <w:r w:rsidRPr="002C701F">
              <w:rPr>
                <w:rFonts w:cs="Arial"/>
                <w:sz w:val="32"/>
                <w:szCs w:val="32"/>
                <w:rtl/>
              </w:rPr>
              <w:t>والمحيط، ويتذوّق جماله</w:t>
            </w:r>
            <w:r w:rsidRPr="002C701F">
              <w:rPr>
                <w:sz w:val="32"/>
                <w:szCs w:val="32"/>
              </w:rPr>
              <w:t>.</w:t>
            </w:r>
          </w:p>
          <w:p w14:paraId="12C3DD9D" w14:textId="5684B13B" w:rsidR="00AA103F" w:rsidRPr="004A0FA8" w:rsidRDefault="00AA103F" w:rsidP="00AA103F">
            <w:pPr>
              <w:bidi/>
              <w:rPr>
                <w:rFonts w:cs="Arial"/>
                <w:sz w:val="32"/>
                <w:szCs w:val="32"/>
                <w:rtl/>
              </w:rPr>
            </w:pPr>
          </w:p>
        </w:tc>
      </w:tr>
      <w:tr w:rsidR="00AA103F" w:rsidRPr="00C945FB" w14:paraId="71A10D2B" w14:textId="77777777" w:rsidTr="001E7288">
        <w:trPr>
          <w:trHeight w:val="1160"/>
        </w:trPr>
        <w:tc>
          <w:tcPr>
            <w:tcW w:w="1169" w:type="dxa"/>
            <w:vMerge/>
            <w:vAlign w:val="center"/>
          </w:tcPr>
          <w:p w14:paraId="4095C740" w14:textId="77777777" w:rsidR="00AA103F" w:rsidRPr="00C945FB" w:rsidRDefault="00AA103F" w:rsidP="00AA103F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5" w:type="dxa"/>
            <w:vAlign w:val="center"/>
          </w:tcPr>
          <w:p w14:paraId="4D09C634" w14:textId="35ED1F52" w:rsidR="00AA103F" w:rsidRPr="00C945FB" w:rsidRDefault="00AA103F" w:rsidP="00AA103F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C945FB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فن التصميم</w:t>
            </w:r>
          </w:p>
        </w:tc>
        <w:tc>
          <w:tcPr>
            <w:tcW w:w="7178" w:type="dxa"/>
          </w:tcPr>
          <w:p w14:paraId="5936A3D9" w14:textId="77777777" w:rsidR="00AA103F" w:rsidRPr="004A0FA8" w:rsidRDefault="00AA103F" w:rsidP="00AA103F">
            <w:pPr>
              <w:bidi/>
              <w:spacing w:line="278" w:lineRule="auto"/>
              <w:rPr>
                <w:rFonts w:ascii="Calibri" w:eastAsia="Calibri" w:hAnsi="Calibri" w:cs="Arial"/>
                <w:b/>
                <w:bCs/>
                <w:color w:val="EE0000"/>
                <w:sz w:val="32"/>
                <w:szCs w:val="32"/>
                <w:u w:val="single"/>
                <w:rtl/>
              </w:rPr>
            </w:pPr>
            <w:r w:rsidRPr="004A0FA8">
              <w:rPr>
                <w:rFonts w:ascii="Calibri" w:eastAsia="Calibri" w:hAnsi="Calibri" w:cs="Arial"/>
                <w:b/>
                <w:bCs/>
                <w:color w:val="EE0000"/>
                <w:sz w:val="32"/>
                <w:szCs w:val="32"/>
                <w:u w:val="single"/>
                <w:rtl/>
              </w:rPr>
              <w:t>المركبة الأولى</w:t>
            </w:r>
            <w:r w:rsidRPr="004A0FA8">
              <w:rPr>
                <w:rFonts w:ascii="Calibri" w:eastAsia="Calibri" w:hAnsi="Calibri" w:cs="Arial"/>
                <w:b/>
                <w:bCs/>
                <w:color w:val="EE0000"/>
                <w:sz w:val="32"/>
                <w:szCs w:val="32"/>
                <w:u w:val="single"/>
              </w:rPr>
              <w:t>:</w:t>
            </w:r>
          </w:p>
          <w:p w14:paraId="2038A9AE" w14:textId="77777777" w:rsidR="00AA103F" w:rsidRPr="004A0FA8" w:rsidRDefault="00AA103F" w:rsidP="00AA103F">
            <w:pPr>
              <w:bidi/>
              <w:spacing w:line="278" w:lineRule="auto"/>
              <w:rPr>
                <w:rFonts w:ascii="Calibri" w:eastAsia="Calibri" w:hAnsi="Calibri" w:cs="Arial"/>
                <w:sz w:val="32"/>
                <w:szCs w:val="32"/>
              </w:rPr>
            </w:pP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>يصمم</w:t>
            </w:r>
            <w:r w:rsidRPr="004A0FA8">
              <w:rPr>
                <w:rFonts w:ascii="Calibri" w:eastAsia="Calibri" w:hAnsi="Calibri" w:cs="Arial"/>
                <w:sz w:val="32"/>
                <w:szCs w:val="32"/>
              </w:rPr>
              <w:t xml:space="preserve"> </w:t>
            </w: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>كلمة (اسم الجلالة الله أو اسم الرسول محمد) وفق القاعدة الفنية</w:t>
            </w:r>
            <w:r w:rsidRPr="004A0FA8">
              <w:rPr>
                <w:rFonts w:ascii="Calibri" w:eastAsia="Calibri" w:hAnsi="Calibri" w:cs="Arial"/>
                <w:sz w:val="32"/>
                <w:szCs w:val="32"/>
              </w:rPr>
              <w:t xml:space="preserve"> </w:t>
            </w: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>والأسس الهندسية</w:t>
            </w:r>
            <w:r w:rsidRPr="004A0FA8">
              <w:rPr>
                <w:rFonts w:ascii="Calibri" w:eastAsia="Calibri" w:hAnsi="Calibri" w:cs="Arial"/>
                <w:sz w:val="32"/>
                <w:szCs w:val="32"/>
              </w:rPr>
              <w:t xml:space="preserve"> </w:t>
            </w: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>للخط الكوفي (الشبكة). يعزز بها انتمائه لامته العربية الإسلامية</w:t>
            </w:r>
            <w:r w:rsidRPr="004A0FA8">
              <w:rPr>
                <w:rFonts w:ascii="Calibri" w:eastAsia="Calibri" w:hAnsi="Calibri" w:cs="Arial"/>
                <w:sz w:val="32"/>
                <w:szCs w:val="32"/>
              </w:rPr>
              <w:t>.</w:t>
            </w:r>
          </w:p>
          <w:p w14:paraId="38D236A1" w14:textId="77777777" w:rsidR="00AA103F" w:rsidRPr="004A0FA8" w:rsidRDefault="00AA103F" w:rsidP="00AA103F">
            <w:pPr>
              <w:bidi/>
              <w:spacing w:line="278" w:lineRule="auto"/>
              <w:rPr>
                <w:rFonts w:ascii="Calibri" w:eastAsia="Calibri" w:hAnsi="Calibri" w:cs="Arial"/>
                <w:b/>
                <w:bCs/>
                <w:color w:val="EE0000"/>
                <w:sz w:val="32"/>
                <w:szCs w:val="32"/>
                <w:u w:val="single"/>
                <w:rtl/>
              </w:rPr>
            </w:pPr>
            <w:r w:rsidRPr="004A0FA8">
              <w:rPr>
                <w:rFonts w:ascii="Calibri" w:eastAsia="Calibri" w:hAnsi="Calibri" w:cs="Arial"/>
                <w:b/>
                <w:bCs/>
                <w:color w:val="EE0000"/>
                <w:sz w:val="32"/>
                <w:szCs w:val="32"/>
                <w:u w:val="single"/>
                <w:rtl/>
              </w:rPr>
              <w:t>المركبة الثانية</w:t>
            </w:r>
            <w:r w:rsidRPr="004A0FA8">
              <w:rPr>
                <w:rFonts w:ascii="Calibri" w:eastAsia="Calibri" w:hAnsi="Calibri" w:cs="Arial"/>
                <w:b/>
                <w:bCs/>
                <w:color w:val="EE0000"/>
                <w:sz w:val="32"/>
                <w:szCs w:val="32"/>
                <w:u w:val="single"/>
              </w:rPr>
              <w:t>:</w:t>
            </w:r>
          </w:p>
          <w:p w14:paraId="73867DBA" w14:textId="77777777" w:rsidR="00AA103F" w:rsidRPr="004A0FA8" w:rsidRDefault="00AA103F" w:rsidP="00AA103F">
            <w:pPr>
              <w:bidi/>
              <w:spacing w:line="278" w:lineRule="auto"/>
              <w:rPr>
                <w:rFonts w:ascii="Calibri" w:eastAsia="Calibri" w:hAnsi="Calibri" w:cs="Arial"/>
                <w:sz w:val="32"/>
                <w:szCs w:val="32"/>
                <w:rtl/>
              </w:rPr>
            </w:pPr>
            <w:r w:rsidRPr="004A0FA8">
              <w:rPr>
                <w:rFonts w:ascii="Calibri" w:eastAsia="Calibri" w:hAnsi="Calibri" w:cs="Arial"/>
                <w:sz w:val="32"/>
                <w:szCs w:val="32"/>
              </w:rPr>
              <w:t xml:space="preserve">- </w:t>
            </w: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>يصمم زخرفة</w:t>
            </w:r>
            <w:r w:rsidRPr="004A0FA8">
              <w:rPr>
                <w:rFonts w:ascii="Calibri" w:eastAsia="Calibri" w:hAnsi="Calibri" w:cs="Arial"/>
                <w:sz w:val="32"/>
                <w:szCs w:val="32"/>
              </w:rPr>
              <w:t xml:space="preserve"> </w:t>
            </w: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>جماعيا وفق قواعد</w:t>
            </w:r>
            <w:r w:rsidRPr="004A0FA8">
              <w:rPr>
                <w:rFonts w:ascii="Calibri" w:eastAsia="Calibri" w:hAnsi="Calibri" w:cs="Arial"/>
                <w:sz w:val="32"/>
                <w:szCs w:val="32"/>
              </w:rPr>
              <w:t xml:space="preserve"> </w:t>
            </w: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>فن الزخرفة من التراث العربي الاسلامي</w:t>
            </w:r>
            <w:r w:rsidRPr="004A0FA8">
              <w:rPr>
                <w:rFonts w:ascii="Calibri" w:eastAsia="Calibri" w:hAnsi="Calibri" w:cs="Arial"/>
                <w:sz w:val="32"/>
                <w:szCs w:val="32"/>
              </w:rPr>
              <w:t xml:space="preserve"> </w:t>
            </w: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>والامازيغي، يتقبل من خلاله النصيحة</w:t>
            </w:r>
            <w:r w:rsidRPr="004A0FA8">
              <w:rPr>
                <w:rFonts w:ascii="Calibri" w:eastAsia="Calibri" w:hAnsi="Calibri" w:cs="Arial"/>
                <w:sz w:val="32"/>
                <w:szCs w:val="32"/>
              </w:rPr>
              <w:t xml:space="preserve"> </w:t>
            </w: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>و ينفذ المهام المسند</w:t>
            </w:r>
            <w:r w:rsidRPr="004A0FA8">
              <w:rPr>
                <w:rFonts w:ascii="Calibri" w:eastAsia="Calibri" w:hAnsi="Calibri" w:cs="Arial" w:hint="cs"/>
                <w:sz w:val="32"/>
                <w:szCs w:val="32"/>
                <w:rtl/>
                <w:lang w:bidi="ar-DZ"/>
              </w:rPr>
              <w:t>ة</w:t>
            </w: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 xml:space="preserve"> اليه دون تردد</w:t>
            </w:r>
            <w:r w:rsidRPr="004A0FA8">
              <w:rPr>
                <w:rFonts w:ascii="Calibri" w:eastAsia="Calibri" w:hAnsi="Calibri" w:cs="Arial"/>
                <w:sz w:val="32"/>
                <w:szCs w:val="32"/>
              </w:rPr>
              <w:t>.</w:t>
            </w:r>
          </w:p>
          <w:p w14:paraId="09922E1A" w14:textId="77777777" w:rsidR="00AA103F" w:rsidRPr="004A0FA8" w:rsidRDefault="00AA103F" w:rsidP="00AA103F">
            <w:pPr>
              <w:bidi/>
              <w:spacing w:line="278" w:lineRule="auto"/>
              <w:rPr>
                <w:rFonts w:ascii="Calibri" w:eastAsia="Calibri" w:hAnsi="Calibri" w:cs="Arial"/>
                <w:b/>
                <w:bCs/>
                <w:color w:val="EE0000"/>
                <w:sz w:val="32"/>
                <w:szCs w:val="32"/>
                <w:u w:val="single"/>
                <w:rtl/>
              </w:rPr>
            </w:pPr>
            <w:r w:rsidRPr="004A0FA8">
              <w:rPr>
                <w:rFonts w:ascii="Calibri" w:eastAsia="Calibri" w:hAnsi="Calibri" w:cs="Arial"/>
                <w:b/>
                <w:bCs/>
                <w:color w:val="EE0000"/>
                <w:sz w:val="32"/>
                <w:szCs w:val="32"/>
                <w:u w:val="single"/>
                <w:rtl/>
              </w:rPr>
              <w:t>المركبة الثالثة</w:t>
            </w:r>
            <w:r w:rsidRPr="004A0FA8">
              <w:rPr>
                <w:rFonts w:ascii="Calibri" w:eastAsia="Calibri" w:hAnsi="Calibri" w:cs="Arial"/>
                <w:b/>
                <w:bCs/>
                <w:color w:val="EE0000"/>
                <w:sz w:val="32"/>
                <w:szCs w:val="32"/>
                <w:u w:val="single"/>
              </w:rPr>
              <w:t>:</w:t>
            </w:r>
          </w:p>
          <w:p w14:paraId="47FF53B7" w14:textId="77777777" w:rsidR="00AA103F" w:rsidRPr="004A0FA8" w:rsidRDefault="00AA103F" w:rsidP="00AA103F">
            <w:pPr>
              <w:bidi/>
              <w:spacing w:line="278" w:lineRule="auto"/>
              <w:rPr>
                <w:rFonts w:ascii="Calibri" w:eastAsia="Calibri" w:hAnsi="Calibri" w:cs="Arial"/>
                <w:sz w:val="32"/>
                <w:szCs w:val="32"/>
              </w:rPr>
            </w:pP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>يوظف التضاد الآني للألوان المكملة في تعبيرات فنية</w:t>
            </w:r>
            <w:r w:rsidRPr="004A0FA8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</w:t>
            </w: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>زخرفية يساهم بها في تجميل</w:t>
            </w:r>
            <w:r w:rsidRPr="004A0FA8">
              <w:rPr>
                <w:rFonts w:ascii="Calibri" w:eastAsia="Calibri" w:hAnsi="Calibri" w:cs="Arial" w:hint="cs"/>
                <w:sz w:val="32"/>
                <w:szCs w:val="32"/>
                <w:rtl/>
              </w:rPr>
              <w:t xml:space="preserve"> </w:t>
            </w:r>
            <w:r w:rsidRPr="004A0FA8">
              <w:rPr>
                <w:rFonts w:ascii="Calibri" w:eastAsia="Calibri" w:hAnsi="Calibri" w:cs="Arial"/>
                <w:sz w:val="32"/>
                <w:szCs w:val="32"/>
                <w:rtl/>
              </w:rPr>
              <w:t>القسم.</w:t>
            </w:r>
          </w:p>
          <w:p w14:paraId="0B059E92" w14:textId="3B900BE9" w:rsidR="00AA103F" w:rsidRPr="004A0FA8" w:rsidRDefault="00AA103F" w:rsidP="00AA103F">
            <w:pPr>
              <w:bidi/>
              <w:rPr>
                <w:rFonts w:cs="Arial"/>
                <w:sz w:val="28"/>
                <w:szCs w:val="28"/>
              </w:rPr>
            </w:pPr>
          </w:p>
        </w:tc>
      </w:tr>
    </w:tbl>
    <w:p w14:paraId="3934B1C5" w14:textId="615D62D8" w:rsidR="003120FD" w:rsidRDefault="003120FD" w:rsidP="001E7288">
      <w:pPr>
        <w:bidi/>
        <w:rPr>
          <w:rtl/>
          <w:lang w:bidi="ar-DZ"/>
        </w:rPr>
      </w:pPr>
    </w:p>
    <w:sectPr w:rsidR="003120FD" w:rsidSect="009633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F_Diwan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798"/>
    <w:multiLevelType w:val="hybridMultilevel"/>
    <w:tmpl w:val="5CA8040C"/>
    <w:lvl w:ilvl="0" w:tplc="C02A9B7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04A57"/>
    <w:multiLevelType w:val="hybridMultilevel"/>
    <w:tmpl w:val="F82A0412"/>
    <w:lvl w:ilvl="0" w:tplc="C02A9B7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C075B"/>
    <w:multiLevelType w:val="hybridMultilevel"/>
    <w:tmpl w:val="D85012EE"/>
    <w:lvl w:ilvl="0" w:tplc="0F9C39D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CB6128"/>
    <w:multiLevelType w:val="hybridMultilevel"/>
    <w:tmpl w:val="7742A664"/>
    <w:lvl w:ilvl="0" w:tplc="91C4727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45DAB"/>
    <w:multiLevelType w:val="hybridMultilevel"/>
    <w:tmpl w:val="86DC2A9C"/>
    <w:lvl w:ilvl="0" w:tplc="A3EAD64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23E6C"/>
    <w:multiLevelType w:val="hybridMultilevel"/>
    <w:tmpl w:val="E4923FDE"/>
    <w:lvl w:ilvl="0" w:tplc="91C4727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BF496C"/>
    <w:multiLevelType w:val="hybridMultilevel"/>
    <w:tmpl w:val="925417F2"/>
    <w:lvl w:ilvl="0" w:tplc="A3EAD64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8C1135"/>
    <w:multiLevelType w:val="hybridMultilevel"/>
    <w:tmpl w:val="C82CB4BA"/>
    <w:lvl w:ilvl="0" w:tplc="A3EAD64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406BD"/>
    <w:multiLevelType w:val="hybridMultilevel"/>
    <w:tmpl w:val="68C6F948"/>
    <w:lvl w:ilvl="0" w:tplc="C02A9B7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7F6AB5"/>
    <w:multiLevelType w:val="hybridMultilevel"/>
    <w:tmpl w:val="EB1C2D54"/>
    <w:lvl w:ilvl="0" w:tplc="C02A9B7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E13CFB"/>
    <w:multiLevelType w:val="hybridMultilevel"/>
    <w:tmpl w:val="18222A16"/>
    <w:lvl w:ilvl="0" w:tplc="A3EAD64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DBC0A0B"/>
    <w:multiLevelType w:val="hybridMultilevel"/>
    <w:tmpl w:val="E0AE365E"/>
    <w:lvl w:ilvl="0" w:tplc="A3EAD64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EE144CE"/>
    <w:multiLevelType w:val="hybridMultilevel"/>
    <w:tmpl w:val="0310C05A"/>
    <w:lvl w:ilvl="0" w:tplc="C02A9B7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5D2A25"/>
    <w:multiLevelType w:val="hybridMultilevel"/>
    <w:tmpl w:val="E8709078"/>
    <w:lvl w:ilvl="0" w:tplc="E50ED7B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206645D"/>
    <w:multiLevelType w:val="hybridMultilevel"/>
    <w:tmpl w:val="88BAB392"/>
    <w:lvl w:ilvl="0" w:tplc="91C4727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B867DC"/>
    <w:multiLevelType w:val="hybridMultilevel"/>
    <w:tmpl w:val="3A9CC92E"/>
    <w:lvl w:ilvl="0" w:tplc="A3EAD64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19735B"/>
    <w:multiLevelType w:val="hybridMultilevel"/>
    <w:tmpl w:val="69F088B6"/>
    <w:lvl w:ilvl="0" w:tplc="91C4727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0D7C1A"/>
    <w:multiLevelType w:val="hybridMultilevel"/>
    <w:tmpl w:val="4FC6AF5E"/>
    <w:lvl w:ilvl="0" w:tplc="A3EAD64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C75A72"/>
    <w:multiLevelType w:val="hybridMultilevel"/>
    <w:tmpl w:val="729C394C"/>
    <w:lvl w:ilvl="0" w:tplc="A3EAD64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5041110">
    <w:abstractNumId w:val="11"/>
  </w:num>
  <w:num w:numId="2" w16cid:durableId="1261569523">
    <w:abstractNumId w:val="13"/>
  </w:num>
  <w:num w:numId="3" w16cid:durableId="965626313">
    <w:abstractNumId w:val="12"/>
  </w:num>
  <w:num w:numId="4" w16cid:durableId="394091316">
    <w:abstractNumId w:val="4"/>
  </w:num>
  <w:num w:numId="5" w16cid:durableId="1806389634">
    <w:abstractNumId w:val="7"/>
  </w:num>
  <w:num w:numId="6" w16cid:durableId="1950699700">
    <w:abstractNumId w:val="15"/>
  </w:num>
  <w:num w:numId="7" w16cid:durableId="2000965106">
    <w:abstractNumId w:val="18"/>
  </w:num>
  <w:num w:numId="8" w16cid:durableId="1326057492">
    <w:abstractNumId w:val="1"/>
  </w:num>
  <w:num w:numId="9" w16cid:durableId="2011250965">
    <w:abstractNumId w:val="0"/>
  </w:num>
  <w:num w:numId="10" w16cid:durableId="1324509222">
    <w:abstractNumId w:val="8"/>
  </w:num>
  <w:num w:numId="11" w16cid:durableId="605619204">
    <w:abstractNumId w:val="9"/>
  </w:num>
  <w:num w:numId="12" w16cid:durableId="535314068">
    <w:abstractNumId w:val="2"/>
  </w:num>
  <w:num w:numId="13" w16cid:durableId="510683115">
    <w:abstractNumId w:val="16"/>
  </w:num>
  <w:num w:numId="14" w16cid:durableId="343019299">
    <w:abstractNumId w:val="14"/>
  </w:num>
  <w:num w:numId="15" w16cid:durableId="290865416">
    <w:abstractNumId w:val="5"/>
  </w:num>
  <w:num w:numId="16" w16cid:durableId="1092362366">
    <w:abstractNumId w:val="3"/>
  </w:num>
  <w:num w:numId="17" w16cid:durableId="215313349">
    <w:abstractNumId w:val="10"/>
  </w:num>
  <w:num w:numId="18" w16cid:durableId="533692116">
    <w:abstractNumId w:val="17"/>
  </w:num>
  <w:num w:numId="19" w16cid:durableId="12478848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736"/>
    <w:rsid w:val="00006647"/>
    <w:rsid w:val="0001202B"/>
    <w:rsid w:val="00015E99"/>
    <w:rsid w:val="00046173"/>
    <w:rsid w:val="00063239"/>
    <w:rsid w:val="000663F9"/>
    <w:rsid w:val="000B43B7"/>
    <w:rsid w:val="000C4F58"/>
    <w:rsid w:val="000E0115"/>
    <w:rsid w:val="00116EEC"/>
    <w:rsid w:val="0019260D"/>
    <w:rsid w:val="001A647E"/>
    <w:rsid w:val="001A6CDA"/>
    <w:rsid w:val="001D093A"/>
    <w:rsid w:val="001E7288"/>
    <w:rsid w:val="002B309B"/>
    <w:rsid w:val="003120FD"/>
    <w:rsid w:val="003267D8"/>
    <w:rsid w:val="00335B3B"/>
    <w:rsid w:val="00335C93"/>
    <w:rsid w:val="00344613"/>
    <w:rsid w:val="00386107"/>
    <w:rsid w:val="003A2CB7"/>
    <w:rsid w:val="003B447E"/>
    <w:rsid w:val="003C56DA"/>
    <w:rsid w:val="003D1DEA"/>
    <w:rsid w:val="004008DD"/>
    <w:rsid w:val="00413270"/>
    <w:rsid w:val="004407E8"/>
    <w:rsid w:val="0045400D"/>
    <w:rsid w:val="00471D16"/>
    <w:rsid w:val="0048261E"/>
    <w:rsid w:val="0049518D"/>
    <w:rsid w:val="00496A9E"/>
    <w:rsid w:val="004A0FA8"/>
    <w:rsid w:val="004C0C81"/>
    <w:rsid w:val="004F47FD"/>
    <w:rsid w:val="004F6063"/>
    <w:rsid w:val="00570C29"/>
    <w:rsid w:val="0059043C"/>
    <w:rsid w:val="005A1703"/>
    <w:rsid w:val="005A5997"/>
    <w:rsid w:val="005D29CE"/>
    <w:rsid w:val="00631684"/>
    <w:rsid w:val="00633F99"/>
    <w:rsid w:val="006951A9"/>
    <w:rsid w:val="006C3873"/>
    <w:rsid w:val="007414B8"/>
    <w:rsid w:val="00746498"/>
    <w:rsid w:val="007879C1"/>
    <w:rsid w:val="00790CFF"/>
    <w:rsid w:val="007A4C27"/>
    <w:rsid w:val="00831E68"/>
    <w:rsid w:val="0084170C"/>
    <w:rsid w:val="0084666E"/>
    <w:rsid w:val="00863260"/>
    <w:rsid w:val="008A3DE1"/>
    <w:rsid w:val="008B5C72"/>
    <w:rsid w:val="008F1915"/>
    <w:rsid w:val="0093200E"/>
    <w:rsid w:val="009633E9"/>
    <w:rsid w:val="009722EC"/>
    <w:rsid w:val="0097289F"/>
    <w:rsid w:val="009B7213"/>
    <w:rsid w:val="00A242E7"/>
    <w:rsid w:val="00A253BB"/>
    <w:rsid w:val="00A41948"/>
    <w:rsid w:val="00A60772"/>
    <w:rsid w:val="00A9651B"/>
    <w:rsid w:val="00AA103F"/>
    <w:rsid w:val="00AB03F6"/>
    <w:rsid w:val="00AD34A5"/>
    <w:rsid w:val="00AD4D71"/>
    <w:rsid w:val="00AE41D9"/>
    <w:rsid w:val="00AF0823"/>
    <w:rsid w:val="00B242CB"/>
    <w:rsid w:val="00B648A8"/>
    <w:rsid w:val="00B72B12"/>
    <w:rsid w:val="00BA43BC"/>
    <w:rsid w:val="00BB531A"/>
    <w:rsid w:val="00BC6384"/>
    <w:rsid w:val="00BF1E88"/>
    <w:rsid w:val="00C24A9E"/>
    <w:rsid w:val="00C307B9"/>
    <w:rsid w:val="00C72EE6"/>
    <w:rsid w:val="00C77270"/>
    <w:rsid w:val="00C854E7"/>
    <w:rsid w:val="00C945FB"/>
    <w:rsid w:val="00CB0A8B"/>
    <w:rsid w:val="00CC451E"/>
    <w:rsid w:val="00CC6EE2"/>
    <w:rsid w:val="00CD023D"/>
    <w:rsid w:val="00D01F92"/>
    <w:rsid w:val="00D16D3E"/>
    <w:rsid w:val="00D227DE"/>
    <w:rsid w:val="00D31394"/>
    <w:rsid w:val="00D52A52"/>
    <w:rsid w:val="00D57E5C"/>
    <w:rsid w:val="00D632C4"/>
    <w:rsid w:val="00D832C3"/>
    <w:rsid w:val="00D94736"/>
    <w:rsid w:val="00DA2608"/>
    <w:rsid w:val="00DA558B"/>
    <w:rsid w:val="00DD1308"/>
    <w:rsid w:val="00DF30B7"/>
    <w:rsid w:val="00E00355"/>
    <w:rsid w:val="00E41CCD"/>
    <w:rsid w:val="00E51DDE"/>
    <w:rsid w:val="00E82E90"/>
    <w:rsid w:val="00E83CF2"/>
    <w:rsid w:val="00E871F7"/>
    <w:rsid w:val="00EA1ACA"/>
    <w:rsid w:val="00ED1886"/>
    <w:rsid w:val="00F823E4"/>
    <w:rsid w:val="00F92F05"/>
    <w:rsid w:val="00FF2ECE"/>
    <w:rsid w:val="00FF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D680E"/>
  <w15:chartTrackingRefBased/>
  <w15:docId w15:val="{C2F85341-4616-49F7-BA1F-ACB96B78A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2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</dc:creator>
  <cp:keywords/>
  <dc:description/>
  <cp:lastModifiedBy>Joe</cp:lastModifiedBy>
  <cp:revision>30</cp:revision>
  <dcterms:created xsi:type="dcterms:W3CDTF">2024-08-05T01:38:00Z</dcterms:created>
  <dcterms:modified xsi:type="dcterms:W3CDTF">2025-08-01T03:03:00Z</dcterms:modified>
</cp:coreProperties>
</file>